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156C01" w:rsidRDefault="00CF7808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CF7808">
        <w:rPr>
          <w:rFonts w:ascii="Times New Roman" w:eastAsia="Times New Roman" w:hAnsi="Times New Roman" w:cs="Times New Roman"/>
          <w:b/>
          <w:caps/>
          <w:noProof/>
          <w:sz w:val="20"/>
          <w:szCs w:val="16"/>
          <w:lang w:eastAsia="ru-RU"/>
        </w:rPr>
        <w:drawing>
          <wp:inline distT="0" distB="0" distL="0" distR="0" wp14:anchorId="3CE021A9" wp14:editId="7D78121A">
            <wp:extent cx="1800225" cy="7276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ти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427" cy="7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EB2386" w:rsidRDefault="00EB2386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EB2386" w:rsidRPr="00EB2386" w:rsidRDefault="00EB2386" w:rsidP="00EB2386">
      <w:pPr>
        <w:tabs>
          <w:tab w:val="left" w:pos="7200"/>
          <w:tab w:val="left" w:pos="762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CF7808" w:rsidRPr="00EB2386" w:rsidRDefault="00CF7808" w:rsidP="00CF7808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23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ИГРОВОЙ </w:t>
      </w:r>
      <w:r w:rsidR="00A677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АППАРАТ</w:t>
      </w:r>
    </w:p>
    <w:p w:rsidR="00EB2386" w:rsidRDefault="00092ADD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«Вертикальная </w:t>
      </w:r>
      <w:proofErr w:type="spellStart"/>
      <w:r w:rsidR="001E0F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Мото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Гонка»</w:t>
      </w:r>
    </w:p>
    <w:p w:rsidR="00EB2386" w:rsidRDefault="00EB2386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A7634" w:rsidRDefault="00156C01" w:rsidP="005A7634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CF7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  <w:r w:rsidR="005A76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56C01" w:rsidRPr="005A7634" w:rsidRDefault="00156C01" w:rsidP="005A7634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F7808">
        <w:rPr>
          <w:rFonts w:ascii="Times New Roman" w:eastAsia="Times New Roman" w:hAnsi="Times New Roman" w:cs="Times New Roman"/>
          <w:b/>
          <w:sz w:val="28"/>
          <w:szCs w:val="28"/>
        </w:rPr>
        <w:t>РУКОВОДСТВО ПО ЭКСПЛУАТАЦИИ</w:t>
      </w:r>
    </w:p>
    <w:p w:rsidR="00EB2386" w:rsidRDefault="00EB2386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2386" w:rsidRDefault="00EB2386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2386" w:rsidRPr="00EB2386" w:rsidRDefault="001E0F07" w:rsidP="00EB2386">
      <w:pPr>
        <w:widowControl w:val="0"/>
        <w:suppressLineNumbers/>
        <w:tabs>
          <w:tab w:val="left" w:pos="7200"/>
          <w:tab w:val="left" w:pos="7620"/>
        </w:tabs>
        <w:suppressAutoHyphens/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8C43E06">
            <wp:extent cx="2353310" cy="32677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386" w:rsidRDefault="00EB2386" w:rsidP="001E0F0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B2386" w:rsidRDefault="00EB2386" w:rsidP="00EB2386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2386" w:rsidRDefault="00EB2386" w:rsidP="00EB2386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2386" w:rsidRDefault="00CF7808" w:rsidP="00EB2386">
      <w:pPr>
        <w:spacing w:after="0" w:line="276" w:lineRule="auto"/>
        <w:ind w:left="142"/>
        <w:jc w:val="center"/>
        <w:rPr>
          <w:rFonts w:ascii="Calibri" w:eastAsia="Calibri" w:hAnsi="Calibri" w:cs="Times New Roman"/>
          <w:sz w:val="20"/>
          <w:szCs w:val="20"/>
        </w:rPr>
      </w:pPr>
      <w:r w:rsidRPr="00EB2386">
        <w:rPr>
          <w:rFonts w:ascii="SimSun" w:eastAsia="SimSun" w:hAnsi="SimSun" w:cs="SimSun"/>
          <w:noProof/>
          <w:lang w:eastAsia="ru-RU"/>
        </w:rPr>
        <w:drawing>
          <wp:inline distT="0" distB="0" distL="0" distR="0" wp14:anchorId="354FF20D" wp14:editId="5705B151">
            <wp:extent cx="304800" cy="288250"/>
            <wp:effectExtent l="0" t="0" r="0" b="0"/>
            <wp:docPr id="6" name="Рисунок 6" descr="C:\Users\User\Desktop\Знак-Е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-ЕА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808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CF7808" w:rsidRPr="00EB2386" w:rsidRDefault="00CF7808" w:rsidP="00EB2386">
      <w:pPr>
        <w:spacing w:after="0" w:line="276" w:lineRule="auto"/>
        <w:ind w:left="142"/>
        <w:jc w:val="center"/>
        <w:rPr>
          <w:rFonts w:ascii="Times New Roman" w:eastAsia="Times New Roman" w:hAnsi="Times New Roman" w:cs="Times New Roman"/>
          <w:sz w:val="20"/>
          <w:szCs w:val="16"/>
        </w:rPr>
      </w:pPr>
      <w:r w:rsidRPr="00CF7808">
        <w:rPr>
          <w:rFonts w:ascii="Calibri" w:eastAsia="Calibri" w:hAnsi="Calibri" w:cs="Calibri"/>
          <w:sz w:val="20"/>
          <w:szCs w:val="20"/>
        </w:rPr>
        <w:t>©</w:t>
      </w:r>
      <w:r w:rsidR="00EB2386">
        <w:rPr>
          <w:rFonts w:ascii="Calibri" w:eastAsia="Calibri" w:hAnsi="Calibri" w:cs="Times New Roman"/>
          <w:sz w:val="20"/>
          <w:szCs w:val="20"/>
        </w:rPr>
        <w:t xml:space="preserve"> ИП Шаршуков И.М. 2023</w:t>
      </w:r>
      <w:r w:rsidRPr="00CF7808">
        <w:rPr>
          <w:rFonts w:ascii="Calibri" w:eastAsia="Calibri" w:hAnsi="Calibri" w:cs="Times New Roman"/>
          <w:sz w:val="20"/>
          <w:szCs w:val="20"/>
        </w:rPr>
        <w:t>г. RiaPark.ru</w:t>
      </w:r>
    </w:p>
    <w:p w:rsidR="00CF7808" w:rsidRPr="00CF7808" w:rsidRDefault="00CF7808" w:rsidP="00AE7212">
      <w:pPr>
        <w:tabs>
          <w:tab w:val="left" w:pos="7200"/>
          <w:tab w:val="left" w:pos="7620"/>
        </w:tabs>
        <w:spacing w:after="0" w:line="276" w:lineRule="auto"/>
        <w:rPr>
          <w:rFonts w:ascii="Times New Roman" w:eastAsia="Times New Roman" w:hAnsi="Times New Roman" w:cs="Times New Roman"/>
          <w:b/>
          <w:caps/>
          <w:sz w:val="20"/>
          <w:szCs w:val="16"/>
          <w:lang w:eastAsia="zh-CN"/>
        </w:rPr>
      </w:pPr>
    </w:p>
    <w:p w:rsidR="005038F0" w:rsidRDefault="005038F0" w:rsidP="005038F0">
      <w:pPr>
        <w:spacing w:after="0" w:line="276" w:lineRule="auto"/>
        <w:rPr>
          <w:rFonts w:ascii="Times New Roman" w:eastAsia="Times New Roman" w:hAnsi="Times New Roman" w:cs="Arial"/>
          <w:sz w:val="32"/>
          <w:szCs w:val="24"/>
        </w:rPr>
      </w:pPr>
    </w:p>
    <w:p w:rsidR="005038F0" w:rsidRPr="00156C01" w:rsidRDefault="005038F0" w:rsidP="00156C01">
      <w:pPr>
        <w:spacing w:after="0" w:line="276" w:lineRule="auto"/>
        <w:jc w:val="center"/>
        <w:rPr>
          <w:rFonts w:ascii="Times New Roman" w:eastAsia="Times New Roman" w:hAnsi="Times New Roman" w:cs="Arial"/>
          <w:sz w:val="32"/>
          <w:szCs w:val="24"/>
        </w:rPr>
      </w:pPr>
    </w:p>
    <w:p w:rsidR="00156C01" w:rsidRPr="00156C01" w:rsidRDefault="00156C01" w:rsidP="00156C01">
      <w:pPr>
        <w:keepNext/>
        <w:spacing w:after="105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4"/>
          <w:szCs w:val="16"/>
        </w:rPr>
      </w:pPr>
      <w:r w:rsidRPr="00156C01">
        <w:rPr>
          <w:rFonts w:ascii="Times New Roman" w:eastAsia="Times New Roman" w:hAnsi="Times New Roman" w:cs="Times New Roman"/>
          <w:sz w:val="24"/>
          <w:szCs w:val="16"/>
        </w:rPr>
        <w:t xml:space="preserve">Настоящий паспорт совмещен с руководством по эксплуатации, предназначен для изучения правильной и безопасной эксплуатации детского игрового автомата ГОСТ Р 50897-96 и распространяется </w:t>
      </w:r>
      <w:proofErr w:type="gramStart"/>
      <w:r w:rsidRPr="00156C01">
        <w:rPr>
          <w:rFonts w:ascii="Times New Roman" w:eastAsia="Times New Roman" w:hAnsi="Times New Roman" w:cs="Times New Roman"/>
          <w:sz w:val="24"/>
          <w:szCs w:val="16"/>
        </w:rPr>
        <w:t>на оборудование</w:t>
      </w:r>
      <w:proofErr w:type="gramEnd"/>
      <w:r w:rsidRPr="00156C01">
        <w:rPr>
          <w:rFonts w:ascii="Times New Roman" w:eastAsia="Times New Roman" w:hAnsi="Times New Roman" w:cs="Times New Roman"/>
          <w:sz w:val="24"/>
          <w:szCs w:val="16"/>
        </w:rPr>
        <w:t xml:space="preserve"> выполненное по ТУ 28.99.32 – 001 – 0172515535 – 2017</w:t>
      </w:r>
    </w:p>
    <w:p w:rsidR="00156C01" w:rsidRPr="00156C01" w:rsidRDefault="00156C01" w:rsidP="00156C01">
      <w:pPr>
        <w:tabs>
          <w:tab w:val="right" w:leader="dot" w:pos="9781"/>
        </w:tabs>
        <w:spacing w:after="240" w:line="240" w:lineRule="atLeast"/>
        <w:ind w:left="426" w:right="-1" w:hanging="360"/>
        <w:rPr>
          <w:rFonts w:ascii="Times New Roman" w:eastAsia="Times New Roman" w:hAnsi="Times New Roman" w:cs="Times New Roman"/>
          <w:b/>
          <w:noProof/>
          <w:sz w:val="24"/>
          <w:szCs w:val="16"/>
        </w:rPr>
      </w:pPr>
    </w:p>
    <w:p w:rsidR="00156C01" w:rsidRPr="00156C01" w:rsidRDefault="00156C01" w:rsidP="00156C01">
      <w:pPr>
        <w:tabs>
          <w:tab w:val="right" w:leader="dot" w:pos="9781"/>
        </w:tabs>
        <w:spacing w:after="240" w:line="240" w:lineRule="atLeast"/>
        <w:ind w:left="426" w:right="-1" w:hanging="360"/>
        <w:jc w:val="center"/>
        <w:rPr>
          <w:rFonts w:ascii="Times New Roman" w:eastAsia="Times New Roman" w:hAnsi="Times New Roman" w:cs="Times New Roman"/>
          <w:b/>
          <w:noProof/>
          <w:sz w:val="24"/>
          <w:szCs w:val="16"/>
        </w:rPr>
      </w:pPr>
    </w:p>
    <w:p w:rsidR="00156C01" w:rsidRPr="00156C01" w:rsidRDefault="00156C01" w:rsidP="00156C01">
      <w:pPr>
        <w:tabs>
          <w:tab w:val="right" w:leader="dot" w:pos="9781"/>
        </w:tabs>
        <w:spacing w:after="240" w:line="240" w:lineRule="atLeast"/>
        <w:ind w:left="426" w:right="-1" w:hanging="360"/>
        <w:jc w:val="center"/>
        <w:rPr>
          <w:rFonts w:ascii="Times New Roman" w:eastAsia="Times New Roman" w:hAnsi="Times New Roman" w:cs="Times New Roman"/>
          <w:b/>
          <w:noProof/>
          <w:sz w:val="24"/>
          <w:szCs w:val="16"/>
        </w:rPr>
      </w:pPr>
    </w:p>
    <w:p w:rsidR="00156C01" w:rsidRPr="00156C01" w:rsidRDefault="00156C01" w:rsidP="00156C01">
      <w:pPr>
        <w:tabs>
          <w:tab w:val="right" w:leader="dot" w:pos="9781"/>
        </w:tabs>
        <w:spacing w:after="240" w:line="240" w:lineRule="atLeast"/>
        <w:ind w:left="426" w:right="-1" w:hanging="360"/>
        <w:jc w:val="center"/>
        <w:rPr>
          <w:rFonts w:ascii="Times New Roman" w:eastAsia="Times New Roman" w:hAnsi="Times New Roman" w:cs="Times New Roman"/>
          <w:b/>
          <w:noProof/>
          <w:sz w:val="32"/>
          <w:szCs w:val="20"/>
        </w:rPr>
      </w:pPr>
      <w:r w:rsidRPr="00156C01">
        <w:rPr>
          <w:rFonts w:ascii="Times New Roman" w:eastAsia="Times New Roman" w:hAnsi="Times New Roman" w:cs="Times New Roman"/>
          <w:b/>
          <w:noProof/>
          <w:sz w:val="32"/>
          <w:szCs w:val="20"/>
        </w:rPr>
        <w:t>СОДЕРЖАНИЕ</w:t>
      </w:r>
    </w:p>
    <w:p w:rsidR="00156C01" w:rsidRPr="00156C01" w:rsidRDefault="00156C01" w:rsidP="00156C01">
      <w:pPr>
        <w:tabs>
          <w:tab w:val="left" w:pos="567"/>
          <w:tab w:val="right" w:leader="dot" w:pos="9770"/>
        </w:tabs>
        <w:spacing w:after="0" w:line="360" w:lineRule="auto"/>
        <w:ind w:left="567" w:hanging="567"/>
        <w:rPr>
          <w:rFonts w:ascii="Calibri" w:eastAsia="Times New Roman" w:hAnsi="Calibri" w:cs="Times New Roman"/>
          <w:noProof/>
          <w:sz w:val="24"/>
          <w:szCs w:val="16"/>
          <w:lang w:eastAsia="ru-RU"/>
        </w:rPr>
      </w:pPr>
      <w:r w:rsidRPr="00156C01">
        <w:rPr>
          <w:rFonts w:ascii="Arial" w:eastAsia="Times New Roman" w:hAnsi="Arial" w:cs="Arial"/>
          <w:b/>
          <w:noProof/>
          <w:sz w:val="24"/>
          <w:szCs w:val="16"/>
        </w:rPr>
        <w:fldChar w:fldCharType="begin"/>
      </w:r>
      <w:r w:rsidRPr="00156C01">
        <w:rPr>
          <w:rFonts w:ascii="Arial" w:eastAsia="Times New Roman" w:hAnsi="Arial" w:cs="Arial"/>
          <w:b/>
          <w:noProof/>
          <w:sz w:val="24"/>
          <w:szCs w:val="16"/>
        </w:rPr>
        <w:instrText xml:space="preserve"> TOC \o "1-3" \h \z \u </w:instrText>
      </w:r>
      <w:r w:rsidRPr="00156C01">
        <w:rPr>
          <w:rFonts w:ascii="Arial" w:eastAsia="Times New Roman" w:hAnsi="Arial" w:cs="Arial"/>
          <w:b/>
          <w:noProof/>
          <w:sz w:val="24"/>
          <w:szCs w:val="16"/>
        </w:rPr>
        <w:fldChar w:fldCharType="separate"/>
      </w:r>
      <w:hyperlink w:anchor="_Toc479024601" w:history="1"/>
    </w:p>
    <w:p w:rsidR="00156C01" w:rsidRPr="00156C01" w:rsidRDefault="00FE2187" w:rsidP="00156C01">
      <w:pPr>
        <w:numPr>
          <w:ilvl w:val="0"/>
          <w:numId w:val="1"/>
        </w:numPr>
        <w:tabs>
          <w:tab w:val="left" w:pos="73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02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Назначение изделия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………………………………………………………………..……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3</w:t>
      </w:r>
    </w:p>
    <w:p w:rsidR="00156C01" w:rsidRPr="00156C01" w:rsidRDefault="00FE2187" w:rsidP="00156C01">
      <w:pPr>
        <w:numPr>
          <w:ilvl w:val="0"/>
          <w:numId w:val="1"/>
        </w:numPr>
        <w:tabs>
          <w:tab w:val="left" w:pos="73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03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Характеристики</w:t>
        </w:r>
      </w:hyperlink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..........................</w:t>
      </w:r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.............……….…………………………………….…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3</w:t>
      </w:r>
    </w:p>
    <w:p w:rsidR="00156C01" w:rsidRPr="00156C01" w:rsidRDefault="00FE2187" w:rsidP="00156C01">
      <w:pPr>
        <w:numPr>
          <w:ilvl w:val="0"/>
          <w:numId w:val="1"/>
        </w:numPr>
        <w:tabs>
          <w:tab w:val="left" w:pos="73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04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Описание изделия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…………………………………………………………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>……</w:t>
      </w:r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>…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……..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3</w:t>
      </w:r>
    </w:p>
    <w:p w:rsidR="00156C01" w:rsidRPr="00156C01" w:rsidRDefault="00FE2187" w:rsidP="00156C01">
      <w:pPr>
        <w:numPr>
          <w:ilvl w:val="0"/>
          <w:numId w:val="1"/>
        </w:numPr>
        <w:tabs>
          <w:tab w:val="left" w:pos="73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</w:rPr>
      </w:pPr>
      <w:hyperlink w:anchor="_Toc479024605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Обслуживание изделия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………………………………………………………….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4</w:t>
      </w:r>
    </w:p>
    <w:p w:rsidR="00156C01" w:rsidRPr="00156C01" w:rsidRDefault="00FE2187" w:rsidP="00156C01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</w:rPr>
      </w:pPr>
      <w:hyperlink w:anchor="_Toc479024606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Комплектность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>……………………………………………………………….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……….….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4</w:t>
      </w:r>
    </w:p>
    <w:p w:rsidR="00156C01" w:rsidRPr="00156C01" w:rsidRDefault="00FE2187" w:rsidP="00156C01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07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Сроки службы, хранения и гарантии изготовителя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 …………………….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……………  </w:t>
      </w:r>
      <w:r w:rsidR="00062782">
        <w:rPr>
          <w:rFonts w:ascii="Times New Roman" w:eastAsia="Times New Roman" w:hAnsi="Times New Roman" w:cs="Times New Roman"/>
          <w:noProof/>
          <w:sz w:val="24"/>
          <w:szCs w:val="16"/>
        </w:rPr>
        <w:t>4</w:t>
      </w:r>
    </w:p>
    <w:p w:rsidR="00156C01" w:rsidRPr="00156C01" w:rsidRDefault="00FE2187" w:rsidP="00156C01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  <w:lang w:eastAsia="ru-RU"/>
        </w:rPr>
      </w:pPr>
      <w:hyperlink w:anchor="_Toc479024616" w:history="1">
        <w:r w:rsidR="00156C01" w:rsidRPr="00156C01">
          <w:rPr>
            <w:rFonts w:ascii="Times New Roman" w:eastAsia="Times New Roman" w:hAnsi="Times New Roman" w:cs="Times New Roman"/>
            <w:noProof/>
            <w:color w:val="0000FF"/>
            <w:sz w:val="24"/>
            <w:szCs w:val="16"/>
            <w:u w:val="single"/>
          </w:rPr>
          <w:t>Руководство по эксплуатации</w:t>
        </w:r>
      </w:hyperlink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 …………………………………………</w:t>
      </w:r>
      <w:r w:rsidR="00156C01"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………………  </w:t>
      </w:r>
      <w:r w:rsidR="00B91A1F">
        <w:rPr>
          <w:rFonts w:ascii="Times New Roman" w:eastAsia="Times New Roman" w:hAnsi="Times New Roman" w:cs="Times New Roman"/>
          <w:noProof/>
          <w:sz w:val="24"/>
          <w:szCs w:val="16"/>
        </w:rPr>
        <w:t>5</w:t>
      </w:r>
    </w:p>
    <w:p w:rsidR="00156C01" w:rsidRPr="00156C01" w:rsidRDefault="00156C01" w:rsidP="00156C01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</w:rPr>
      </w:pPr>
      <w:r w:rsidRPr="003B5D43">
        <w:rPr>
          <w:rFonts w:ascii="Times New Roman" w:eastAsia="Times New Roman" w:hAnsi="Times New Roman" w:cs="Times New Roman"/>
          <w:noProof/>
          <w:sz w:val="24"/>
          <w:szCs w:val="16"/>
          <w:u w:val="single"/>
        </w:rPr>
        <w:t>Возможные неисправности</w:t>
      </w:r>
      <w:r w:rsidR="002E3B45" w:rsidRPr="003B5D43">
        <w:rPr>
          <w:rFonts w:ascii="Times New Roman" w:eastAsia="Times New Roman" w:hAnsi="Times New Roman" w:cs="Times New Roman"/>
          <w:noProof/>
          <w:sz w:val="24"/>
          <w:szCs w:val="16"/>
          <w:u w:val="single"/>
        </w:rPr>
        <w:t xml:space="preserve"> и методы их устранения</w:t>
      </w:r>
      <w:r w:rsidR="002E3B45">
        <w:rPr>
          <w:rFonts w:ascii="Times New Roman" w:eastAsia="Times New Roman" w:hAnsi="Times New Roman" w:cs="Times New Roman"/>
          <w:noProof/>
          <w:sz w:val="24"/>
          <w:szCs w:val="16"/>
        </w:rPr>
        <w:t xml:space="preserve">  ………………</w:t>
      </w:r>
      <w:r w:rsidRPr="00156C01">
        <w:rPr>
          <w:rFonts w:ascii="Times New Roman" w:eastAsia="Times New Roman" w:hAnsi="Times New Roman" w:cs="Times New Roman"/>
          <w:noProof/>
          <w:sz w:val="24"/>
          <w:szCs w:val="16"/>
        </w:rPr>
        <w:t>.……</w:t>
      </w:r>
      <w:r w:rsidR="000F3A03">
        <w:rPr>
          <w:rFonts w:ascii="Times New Roman" w:eastAsia="Times New Roman" w:hAnsi="Times New Roman" w:cs="Times New Roman"/>
          <w:noProof/>
          <w:sz w:val="24"/>
          <w:szCs w:val="16"/>
        </w:rPr>
        <w:t>.</w:t>
      </w:r>
      <w:r w:rsidRPr="00156C01">
        <w:rPr>
          <w:rFonts w:ascii="Times New Roman" w:eastAsia="Times New Roman" w:hAnsi="Times New Roman" w:cs="Times New Roman"/>
          <w:noProof/>
          <w:sz w:val="24"/>
          <w:szCs w:val="16"/>
        </w:rPr>
        <w:t xml:space="preserve">…………  </w:t>
      </w:r>
      <w:r w:rsidR="007B16CF">
        <w:rPr>
          <w:rFonts w:ascii="Times New Roman" w:eastAsia="Times New Roman" w:hAnsi="Times New Roman" w:cs="Times New Roman"/>
          <w:noProof/>
          <w:sz w:val="24"/>
          <w:szCs w:val="16"/>
        </w:rPr>
        <w:t>6</w:t>
      </w:r>
    </w:p>
    <w:p w:rsidR="002E3B45" w:rsidRPr="002E3B45" w:rsidRDefault="002E3B45" w:rsidP="002E3B45">
      <w:pPr>
        <w:numPr>
          <w:ilvl w:val="0"/>
          <w:numId w:val="1"/>
        </w:numPr>
        <w:tabs>
          <w:tab w:val="left" w:pos="567"/>
          <w:tab w:val="right" w:leader="dot" w:pos="9770"/>
        </w:tabs>
        <w:spacing w:after="200" w:line="276" w:lineRule="auto"/>
        <w:jc w:val="both"/>
        <w:rPr>
          <w:rFonts w:ascii="Times New Roman" w:eastAsia="Times New Roman" w:hAnsi="Times New Roman" w:cs="Times New Roman"/>
          <w:noProof/>
          <w:sz w:val="24"/>
          <w:szCs w:val="16"/>
        </w:rPr>
      </w:pPr>
      <w:r w:rsidRPr="003B5D43">
        <w:rPr>
          <w:rFonts w:ascii="Times New Roman" w:eastAsia="Times New Roman" w:hAnsi="Times New Roman" w:cs="Times New Roman"/>
          <w:noProof/>
          <w:sz w:val="24"/>
          <w:szCs w:val="16"/>
          <w:u w:val="single"/>
        </w:rPr>
        <w:t xml:space="preserve">Свидетельство о приёмке </w:t>
      </w:r>
      <w:r>
        <w:rPr>
          <w:rFonts w:ascii="Times New Roman" w:eastAsia="Times New Roman" w:hAnsi="Times New Roman" w:cs="Times New Roman"/>
          <w:noProof/>
          <w:sz w:val="24"/>
          <w:szCs w:val="16"/>
        </w:rPr>
        <w:t xml:space="preserve"> ……………………………………………………………...  </w:t>
      </w:r>
      <w:r w:rsidR="007B16CF">
        <w:rPr>
          <w:rFonts w:ascii="Times New Roman" w:eastAsia="Times New Roman" w:hAnsi="Times New Roman" w:cs="Times New Roman"/>
          <w:noProof/>
          <w:sz w:val="24"/>
          <w:szCs w:val="16"/>
        </w:rPr>
        <w:t>7</w:t>
      </w:r>
    </w:p>
    <w:p w:rsidR="00156C01" w:rsidRPr="002E3B45" w:rsidRDefault="00156C01" w:rsidP="002E3B45">
      <w:pPr>
        <w:tabs>
          <w:tab w:val="left" w:pos="567"/>
          <w:tab w:val="right" w:leader="dot" w:pos="9770"/>
        </w:tabs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fldChar w:fldCharType="end"/>
      </w: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2E3B45" w:rsidRDefault="002E3B45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2E3B45" w:rsidRDefault="002E3B45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2E3B45" w:rsidRDefault="002E3B45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2E3B45" w:rsidRPr="00156C01" w:rsidRDefault="002E3B45" w:rsidP="00156C01">
      <w:pPr>
        <w:spacing w:after="0" w:line="276" w:lineRule="auto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Times New Roman" w:hAnsi="Times New Roman" w:cs="Arial"/>
          <w:b/>
          <w:sz w:val="32"/>
          <w:szCs w:val="20"/>
        </w:rPr>
      </w:pPr>
      <w:bookmarkStart w:id="0" w:name="_Toc144533029"/>
      <w:bookmarkStart w:id="1" w:name="_Toc350933452"/>
      <w:bookmarkStart w:id="2" w:name="_Toc479024602"/>
      <w:r w:rsidRPr="00156C01">
        <w:rPr>
          <w:rFonts w:ascii="Times New Roman" w:eastAsia="Times New Roman" w:hAnsi="Times New Roman" w:cs="Arial"/>
          <w:b/>
          <w:sz w:val="32"/>
          <w:szCs w:val="20"/>
        </w:rPr>
        <w:t xml:space="preserve">Назначение </w:t>
      </w:r>
      <w:bookmarkEnd w:id="0"/>
      <w:bookmarkEnd w:id="1"/>
      <w:r w:rsidRPr="00156C01">
        <w:rPr>
          <w:rFonts w:ascii="Times New Roman" w:eastAsia="Times New Roman" w:hAnsi="Times New Roman" w:cs="Arial"/>
          <w:b/>
          <w:sz w:val="32"/>
          <w:szCs w:val="20"/>
        </w:rPr>
        <w:t>изделия</w:t>
      </w:r>
      <w:bookmarkEnd w:id="2"/>
    </w:p>
    <w:p w:rsidR="00156C01" w:rsidRPr="00156C01" w:rsidRDefault="00156C01" w:rsidP="00156C01">
      <w:pPr>
        <w:spacing w:after="0" w:line="276" w:lineRule="auto"/>
        <w:ind w:left="644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Развлекательный автомат элек</w:t>
      </w:r>
      <w:r w:rsidR="00F860AD">
        <w:rPr>
          <w:rFonts w:ascii="Times New Roman" w:eastAsia="Times New Roman" w:hAnsi="Times New Roman" w:cs="Arial"/>
          <w:sz w:val="24"/>
          <w:szCs w:val="16"/>
        </w:rPr>
        <w:t>тромеханического действия «</w:t>
      </w:r>
      <w:r w:rsidR="00092ADD">
        <w:rPr>
          <w:rFonts w:ascii="Times New Roman" w:eastAsia="Times New Roman" w:hAnsi="Times New Roman" w:cs="Arial"/>
          <w:sz w:val="24"/>
          <w:szCs w:val="16"/>
        </w:rPr>
        <w:t xml:space="preserve">Вертикальная </w:t>
      </w:r>
      <w:proofErr w:type="spellStart"/>
      <w:r w:rsidR="001E0F07">
        <w:rPr>
          <w:rFonts w:ascii="Times New Roman" w:eastAsia="Times New Roman" w:hAnsi="Times New Roman" w:cs="Arial"/>
          <w:sz w:val="24"/>
          <w:szCs w:val="16"/>
        </w:rPr>
        <w:t>Мото</w:t>
      </w:r>
      <w:proofErr w:type="spellEnd"/>
      <w:r w:rsidR="00092ADD">
        <w:rPr>
          <w:rFonts w:ascii="Times New Roman" w:eastAsia="Times New Roman" w:hAnsi="Times New Roman" w:cs="Arial"/>
          <w:sz w:val="24"/>
          <w:szCs w:val="16"/>
        </w:rPr>
        <w:t xml:space="preserve"> Гонка</w:t>
      </w:r>
      <w:r w:rsidRPr="00156C01">
        <w:rPr>
          <w:rFonts w:ascii="Times New Roman" w:eastAsia="Times New Roman" w:hAnsi="Times New Roman" w:cs="Arial"/>
          <w:sz w:val="24"/>
          <w:szCs w:val="16"/>
        </w:rPr>
        <w:t>», (далее — автоматы) – однородная продукция, предназначенная для использования в качестве развлечения в местах культурно-зрелищных центров, отдыха, аттракционных комплексах и т.п.</w:t>
      </w:r>
    </w:p>
    <w:p w:rsidR="00156C01" w:rsidRPr="00156C01" w:rsidRDefault="00F860AD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>Обозначение изделия – «</w:t>
      </w:r>
      <w:r w:rsidR="00092ADD">
        <w:rPr>
          <w:rFonts w:ascii="Times New Roman" w:eastAsia="Times New Roman" w:hAnsi="Times New Roman" w:cs="Arial"/>
          <w:sz w:val="24"/>
          <w:szCs w:val="16"/>
        </w:rPr>
        <w:t xml:space="preserve">Вертикальная </w:t>
      </w:r>
      <w:proofErr w:type="spellStart"/>
      <w:r w:rsidR="001E0F07">
        <w:rPr>
          <w:rFonts w:ascii="Times New Roman" w:eastAsia="Times New Roman" w:hAnsi="Times New Roman" w:cs="Arial"/>
          <w:sz w:val="24"/>
          <w:szCs w:val="16"/>
        </w:rPr>
        <w:t>Мото</w:t>
      </w:r>
      <w:proofErr w:type="spellEnd"/>
      <w:r w:rsidR="00092ADD">
        <w:rPr>
          <w:rFonts w:ascii="Times New Roman" w:eastAsia="Times New Roman" w:hAnsi="Times New Roman" w:cs="Arial"/>
          <w:sz w:val="24"/>
          <w:szCs w:val="16"/>
        </w:rPr>
        <w:t xml:space="preserve"> Гонка</w:t>
      </w:r>
      <w:r w:rsidR="00156C01" w:rsidRPr="00156C01">
        <w:rPr>
          <w:rFonts w:ascii="Times New Roman" w:eastAsia="Times New Roman" w:hAnsi="Times New Roman" w:cs="Arial"/>
          <w:sz w:val="24"/>
          <w:szCs w:val="16"/>
        </w:rPr>
        <w:t>».</w:t>
      </w:r>
      <w:r w:rsidR="000F3A03">
        <w:rPr>
          <w:rFonts w:ascii="Times New Roman" w:eastAsia="Times New Roman" w:hAnsi="Times New Roman" w:cs="Arial"/>
          <w:sz w:val="24"/>
          <w:szCs w:val="16"/>
        </w:rPr>
        <w:t xml:space="preserve"> </w:t>
      </w:r>
    </w:p>
    <w:p w:rsidR="00156C01" w:rsidRPr="00156C01" w:rsidRDefault="00156C01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Изделие изготовлено в соответствии с ТУ 28.99.32 – 001 – 0172515535 – 2017.</w:t>
      </w:r>
    </w:p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Times New Roman" w:hAnsi="Times New Roman" w:cs="Arial"/>
          <w:b/>
          <w:sz w:val="32"/>
          <w:szCs w:val="20"/>
        </w:rPr>
      </w:pPr>
      <w:bookmarkStart w:id="3" w:name="_Toc144533030"/>
      <w:bookmarkStart w:id="4" w:name="_Toc350933453"/>
      <w:bookmarkStart w:id="5" w:name="_Toc479024603"/>
      <w:r w:rsidRPr="00156C01">
        <w:rPr>
          <w:rFonts w:ascii="Times New Roman" w:eastAsia="Times New Roman" w:hAnsi="Times New Roman" w:cs="Arial"/>
          <w:b/>
          <w:sz w:val="32"/>
          <w:szCs w:val="20"/>
        </w:rPr>
        <w:t>Характеристики</w:t>
      </w:r>
      <w:bookmarkEnd w:id="3"/>
      <w:bookmarkEnd w:id="4"/>
      <w:bookmarkEnd w:id="5"/>
    </w:p>
    <w:p w:rsidR="00156C01" w:rsidRPr="00156C01" w:rsidRDefault="00156C01" w:rsidP="00156C01">
      <w:pPr>
        <w:spacing w:after="0" w:line="276" w:lineRule="auto"/>
        <w:ind w:left="644"/>
        <w:rPr>
          <w:rFonts w:ascii="Times New Roman" w:eastAsia="Times New Roman" w:hAnsi="Times New Roman" w:cs="Arial"/>
          <w:b/>
          <w:sz w:val="24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368"/>
      </w:tblGrid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Параметр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Значение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Электропитание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однофазный переменный ток частотой 50</w:t>
            </w: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sym w:font="Symbol" w:char="F0B1"/>
            </w: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0,5 Гц, напряжением 220 В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bCs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 xml:space="preserve">Потребляемая электрическая мощность в режиме ожидания, не более, </w:t>
            </w:r>
            <w:proofErr w:type="spellStart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Вт.ч</w:t>
            </w:r>
            <w:proofErr w:type="spellEnd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,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092ADD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200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 xml:space="preserve">Потребляемая электрическая мощность в режиме игры, не более, </w:t>
            </w:r>
            <w:proofErr w:type="spellStart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Вт.ч</w:t>
            </w:r>
            <w:proofErr w:type="spellEnd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,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092ADD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220</w:t>
            </w:r>
          </w:p>
        </w:tc>
      </w:tr>
      <w:tr w:rsidR="00BF6222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22" w:rsidRPr="00156C01" w:rsidRDefault="00BF6222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Габаритные размеры</w:t>
            </w:r>
            <w:r>
              <w:rPr>
                <w:rFonts w:ascii="Times New Roman" w:eastAsia="Times New Roman" w:hAnsi="Times New Roman" w:cs="Arial"/>
                <w:sz w:val="24"/>
                <w:szCs w:val="16"/>
              </w:rPr>
              <w:t xml:space="preserve"> </w:t>
            </w:r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(</w:t>
            </w:r>
            <w:proofErr w:type="spellStart"/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ДхШхВ</w:t>
            </w:r>
            <w:proofErr w:type="spellEnd"/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), мм, не более: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22" w:rsidRDefault="00BF6222" w:rsidP="00092ADD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650х6</w:t>
            </w:r>
            <w:r w:rsidRPr="00BF6222">
              <w:rPr>
                <w:rFonts w:ascii="Times New Roman" w:eastAsia="Times New Roman" w:hAnsi="Times New Roman" w:cs="Arial"/>
                <w:sz w:val="24"/>
                <w:szCs w:val="16"/>
              </w:rPr>
              <w:t>50х</w:t>
            </w:r>
            <w:r w:rsidR="00092ADD">
              <w:rPr>
                <w:rFonts w:ascii="Times New Roman" w:eastAsia="Times New Roman" w:hAnsi="Times New Roman" w:cs="Arial"/>
                <w:sz w:val="24"/>
                <w:szCs w:val="16"/>
              </w:rPr>
              <w:t>1730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156C01" w:rsidP="00092ADD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Габаритные размеры</w:t>
            </w:r>
            <w:r w:rsidR="00EB2386">
              <w:rPr>
                <w:rFonts w:ascii="Times New Roman" w:eastAsia="Times New Roman" w:hAnsi="Times New Roman" w:cs="Arial"/>
                <w:sz w:val="24"/>
                <w:szCs w:val="16"/>
              </w:rPr>
              <w:t xml:space="preserve"> с </w:t>
            </w:r>
            <w:r w:rsidR="00092ADD">
              <w:rPr>
                <w:rFonts w:ascii="Times New Roman" w:eastAsia="Times New Roman" w:hAnsi="Times New Roman" w:cs="Arial"/>
                <w:sz w:val="24"/>
                <w:szCs w:val="16"/>
              </w:rPr>
              <w:t>креслом</w:t>
            </w: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(</w:t>
            </w:r>
            <w:proofErr w:type="spellStart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ДхШхВ</w:t>
            </w:r>
            <w:proofErr w:type="spellEnd"/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), мм, не более: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092ADD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092ADD">
              <w:rPr>
                <w:rFonts w:ascii="Times New Roman" w:eastAsia="Times New Roman" w:hAnsi="Times New Roman" w:cs="Arial"/>
                <w:sz w:val="24"/>
                <w:szCs w:val="16"/>
              </w:rPr>
              <w:t>1500х750х1730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Масса без упаковки, кг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6C01" w:rsidRPr="00156C01" w:rsidRDefault="00092ADD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60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Количество одновременно играющих, чел.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AE7212" w:rsidRDefault="000F3A03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1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Время игры по умолчанию, минимум, сек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6F17D4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12</w:t>
            </w:r>
            <w:r w:rsidR="00FA4D3D">
              <w:rPr>
                <w:rFonts w:ascii="Times New Roman" w:eastAsia="Times New Roman" w:hAnsi="Times New Roman" w:cs="Arial"/>
                <w:sz w:val="24"/>
                <w:szCs w:val="16"/>
              </w:rPr>
              <w:t>0 сек</w:t>
            </w:r>
          </w:p>
        </w:tc>
      </w:tr>
      <w:tr w:rsidR="00156C01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Пропускная Способность, макс, цикл/час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 w:rsidRPr="00156C01">
              <w:rPr>
                <w:rFonts w:ascii="Times New Roman" w:eastAsia="Times New Roman" w:hAnsi="Times New Roman" w:cs="Arial"/>
                <w:sz w:val="24"/>
                <w:szCs w:val="16"/>
              </w:rPr>
              <w:t>40</w:t>
            </w:r>
          </w:p>
        </w:tc>
      </w:tr>
      <w:tr w:rsidR="000F3A03" w:rsidRPr="00156C01" w:rsidTr="00156C01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03" w:rsidRPr="00156C01" w:rsidRDefault="000F3A03" w:rsidP="00156C01">
            <w:pPr>
              <w:spacing w:after="0" w:line="276" w:lineRule="auto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Экран, дюйм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03" w:rsidRPr="00156C01" w:rsidRDefault="001E0F07" w:rsidP="00156C01">
            <w:pPr>
              <w:spacing w:after="0" w:line="276" w:lineRule="auto"/>
              <w:jc w:val="center"/>
              <w:rPr>
                <w:rFonts w:ascii="Times New Roman" w:eastAsia="Times New Roman" w:hAnsi="Times New Roman" w:cs="Arial"/>
                <w:sz w:val="24"/>
                <w:szCs w:val="16"/>
              </w:rPr>
            </w:pPr>
            <w:r>
              <w:rPr>
                <w:rFonts w:ascii="Times New Roman" w:eastAsia="Times New Roman" w:hAnsi="Times New Roman" w:cs="Arial"/>
                <w:sz w:val="24"/>
                <w:szCs w:val="16"/>
              </w:rPr>
              <w:t>32</w:t>
            </w:r>
          </w:p>
        </w:tc>
      </w:tr>
    </w:tbl>
    <w:p w:rsidR="00156C01" w:rsidRPr="00156C01" w:rsidRDefault="00156C01" w:rsidP="00156C01">
      <w:pPr>
        <w:spacing w:after="0" w:line="276" w:lineRule="auto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Arial"/>
          <w:b/>
          <w:sz w:val="32"/>
          <w:szCs w:val="20"/>
        </w:rPr>
      </w:pPr>
      <w:bookmarkStart w:id="6" w:name="_Toc479024604"/>
      <w:r w:rsidRPr="00156C01">
        <w:rPr>
          <w:rFonts w:ascii="Times New Roman" w:eastAsia="Times New Roman" w:hAnsi="Times New Roman" w:cs="Arial"/>
          <w:b/>
          <w:sz w:val="32"/>
          <w:szCs w:val="20"/>
        </w:rPr>
        <w:t>Описание изделия</w:t>
      </w:r>
      <w:bookmarkEnd w:id="6"/>
    </w:p>
    <w:p w:rsidR="00156C01" w:rsidRPr="00156C01" w:rsidRDefault="00156C01" w:rsidP="00156C01">
      <w:pPr>
        <w:spacing w:after="0" w:line="276" w:lineRule="auto"/>
        <w:ind w:left="644"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3B5D43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 </w:t>
      </w:r>
      <w:r w:rsidR="0059317F">
        <w:rPr>
          <w:rFonts w:ascii="Times New Roman" w:eastAsia="Times New Roman" w:hAnsi="Times New Roman" w:cs="Arial"/>
          <w:sz w:val="24"/>
          <w:szCs w:val="16"/>
        </w:rPr>
        <w:t>Игровой автомат «</w:t>
      </w:r>
      <w:r w:rsidR="00092ADD">
        <w:rPr>
          <w:rFonts w:ascii="Times New Roman" w:eastAsia="Times New Roman" w:hAnsi="Times New Roman" w:cs="Arial"/>
          <w:sz w:val="24"/>
          <w:szCs w:val="16"/>
        </w:rPr>
        <w:t xml:space="preserve">Вертикальная </w:t>
      </w:r>
      <w:proofErr w:type="spellStart"/>
      <w:r w:rsidR="001E0F07">
        <w:rPr>
          <w:rFonts w:ascii="Times New Roman" w:eastAsia="Times New Roman" w:hAnsi="Times New Roman" w:cs="Arial"/>
          <w:sz w:val="24"/>
          <w:szCs w:val="16"/>
        </w:rPr>
        <w:t>Мото</w:t>
      </w:r>
      <w:proofErr w:type="spellEnd"/>
      <w:r w:rsidR="00092ADD">
        <w:rPr>
          <w:rFonts w:ascii="Times New Roman" w:eastAsia="Times New Roman" w:hAnsi="Times New Roman" w:cs="Arial"/>
          <w:sz w:val="24"/>
          <w:szCs w:val="16"/>
        </w:rPr>
        <w:t xml:space="preserve"> Гонка</w:t>
      </w:r>
      <w:r w:rsidR="00156C01" w:rsidRPr="00156C01">
        <w:rPr>
          <w:rFonts w:ascii="Times New Roman" w:eastAsia="Times New Roman" w:hAnsi="Times New Roman" w:cs="Arial"/>
          <w:sz w:val="24"/>
          <w:szCs w:val="16"/>
        </w:rPr>
        <w:t>» — аттракцион, выполняющий заложенную в него программу с учетом встречных действий играющего.</w:t>
      </w:r>
      <w:r w:rsidR="000F3A03">
        <w:rPr>
          <w:rFonts w:ascii="Times New Roman" w:eastAsia="Times New Roman" w:hAnsi="Times New Roman" w:cs="Arial"/>
          <w:sz w:val="24"/>
          <w:szCs w:val="16"/>
        </w:rPr>
        <w:t xml:space="preserve"> В зависимости от комплектации может </w:t>
      </w:r>
      <w:r w:rsidR="00092ADD">
        <w:rPr>
          <w:rFonts w:ascii="Times New Roman" w:eastAsia="Times New Roman" w:hAnsi="Times New Roman" w:cs="Arial"/>
          <w:sz w:val="24"/>
          <w:szCs w:val="16"/>
        </w:rPr>
        <w:t>быть дополнен Пуфом с подножкой или Креслом с подножкой.</w:t>
      </w:r>
      <w:r w:rsidR="000F3A03">
        <w:rPr>
          <w:rFonts w:ascii="Times New Roman" w:eastAsia="Times New Roman" w:hAnsi="Times New Roman" w:cs="Arial"/>
          <w:sz w:val="24"/>
          <w:szCs w:val="16"/>
        </w:rPr>
        <w:t xml:space="preserve"> </w:t>
      </w:r>
    </w:p>
    <w:p w:rsidR="00156C01" w:rsidRDefault="003B5D43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 </w:t>
      </w:r>
      <w:r w:rsidR="00156C01" w:rsidRPr="00156C01">
        <w:rPr>
          <w:rFonts w:ascii="Times New Roman" w:eastAsia="Times New Roman" w:hAnsi="Times New Roman" w:cs="Arial"/>
          <w:sz w:val="24"/>
          <w:szCs w:val="16"/>
        </w:rPr>
        <w:t xml:space="preserve">Запуск автомата осуществляется с </w:t>
      </w:r>
      <w:proofErr w:type="spellStart"/>
      <w:r w:rsidR="00156C01" w:rsidRPr="00156C01">
        <w:rPr>
          <w:rFonts w:ascii="Times New Roman" w:eastAsia="Times New Roman" w:hAnsi="Times New Roman" w:cs="Arial"/>
          <w:sz w:val="24"/>
          <w:szCs w:val="16"/>
        </w:rPr>
        <w:t>жетоноприемника</w:t>
      </w:r>
      <w:proofErr w:type="spellEnd"/>
      <w:r w:rsidR="00156C01" w:rsidRPr="00156C01">
        <w:rPr>
          <w:rFonts w:ascii="Times New Roman" w:eastAsia="Times New Roman" w:hAnsi="Times New Roman" w:cs="Arial"/>
          <w:sz w:val="24"/>
          <w:szCs w:val="16"/>
        </w:rPr>
        <w:t xml:space="preserve">, который работает с монетами или жетонами. Игра запускается после поступления сигнала от </w:t>
      </w:r>
      <w:proofErr w:type="spellStart"/>
      <w:r w:rsidR="00156C01" w:rsidRPr="00156C01">
        <w:rPr>
          <w:rFonts w:ascii="Times New Roman" w:eastAsia="Times New Roman" w:hAnsi="Times New Roman" w:cs="Arial"/>
          <w:sz w:val="24"/>
          <w:szCs w:val="16"/>
        </w:rPr>
        <w:t>жетоноприемника</w:t>
      </w:r>
      <w:proofErr w:type="spellEnd"/>
      <w:r w:rsidR="00156C01" w:rsidRPr="00156C01">
        <w:rPr>
          <w:rFonts w:ascii="Times New Roman" w:eastAsia="Times New Roman" w:hAnsi="Times New Roman" w:cs="Arial"/>
          <w:sz w:val="24"/>
          <w:szCs w:val="16"/>
        </w:rPr>
        <w:t xml:space="preserve"> после попадания в него жетона. </w:t>
      </w:r>
      <w:r w:rsidR="000F3A03">
        <w:rPr>
          <w:rFonts w:ascii="Times New Roman" w:eastAsia="Times New Roman" w:hAnsi="Times New Roman" w:cs="Arial"/>
          <w:sz w:val="24"/>
          <w:szCs w:val="16"/>
        </w:rPr>
        <w:t>В игре есть несколько видов трасс и персонажей, можно выбрать что больш</w:t>
      </w:r>
      <w:r w:rsidR="00092ADD">
        <w:rPr>
          <w:rFonts w:ascii="Times New Roman" w:eastAsia="Times New Roman" w:hAnsi="Times New Roman" w:cs="Arial"/>
          <w:sz w:val="24"/>
          <w:szCs w:val="16"/>
        </w:rPr>
        <w:t>е понравится.</w:t>
      </w:r>
    </w:p>
    <w:p w:rsidR="00CF7808" w:rsidRDefault="00CF7808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CF7808" w:rsidRDefault="00CF7808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0F3A03" w:rsidRDefault="000F3A03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CF7808" w:rsidRPr="00156C01" w:rsidRDefault="00CF7808" w:rsidP="00156C01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Arial"/>
          <w:b/>
          <w:sz w:val="32"/>
          <w:szCs w:val="20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t>О</w:t>
      </w:r>
      <w:r w:rsidRPr="00156C01">
        <w:rPr>
          <w:rFonts w:ascii="Times New Roman" w:eastAsia="Times New Roman" w:hAnsi="Times New Roman" w:cs="Arial"/>
          <w:b/>
          <w:sz w:val="32"/>
          <w:szCs w:val="20"/>
        </w:rPr>
        <w:t>бслуживание изделия</w:t>
      </w:r>
    </w:p>
    <w:p w:rsidR="00156C01" w:rsidRPr="00156C01" w:rsidRDefault="00156C01" w:rsidP="00156C0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К обслуживанию установки допускаются лица, достигшие 18-ти летнего возраста, ознакомленные с устройством и работой установки и прошедшие инструктаж по технике безопасности в установленном порядке.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Конструкция установки обеспечивает безопасную работу персонала.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Перед вводом установки в эксплуатацию необходимо проверить отсутствие нарушений изоляции сетевых и нагрузочных проводов.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 xml:space="preserve">В ежесменное техническое обслуживание входят следующие основные работы: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>Устранение обнаруженных дефектов (при необходимости).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 xml:space="preserve">Контроль рабочих параметров 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 xml:space="preserve">Изделие состоит из электрических, механических и декоративных частей с лакокрасочным покрытием. Изделие надежно в работе и в серьезном обслуживании не нуждается. При неправильной работе 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монетоприемника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>/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жетоноприемника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 xml:space="preserve"> следует проверить наличие подаваемого на него питающего напряжения (+12в). Следует обратить на отсутствие загрязнений и засора канала 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монетоприемника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>/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жетоноприемника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 xml:space="preserve"> бумажками и монетами.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Необходимо один раз в 6 месяцев производить осмотр и своевременную замену расходных материалов.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Arial"/>
          <w:b/>
          <w:sz w:val="32"/>
          <w:szCs w:val="20"/>
        </w:rPr>
      </w:pPr>
      <w:r w:rsidRPr="00156C01">
        <w:rPr>
          <w:rFonts w:ascii="Times New Roman" w:eastAsia="Times New Roman" w:hAnsi="Times New Roman" w:cs="Arial"/>
          <w:b/>
          <w:sz w:val="32"/>
          <w:szCs w:val="20"/>
        </w:rPr>
        <w:t>Комплектность</w:t>
      </w:r>
    </w:p>
    <w:p w:rsidR="00156C01" w:rsidRPr="00156C01" w:rsidRDefault="00156C01" w:rsidP="00156C0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6A7C6A" w:rsidRPr="006A7C6A" w:rsidRDefault="00156C01" w:rsidP="006A7C6A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>Развлек</w:t>
      </w:r>
      <w:r w:rsidR="0059317F">
        <w:rPr>
          <w:rFonts w:ascii="Times New Roman" w:eastAsia="Times New Roman" w:hAnsi="Times New Roman" w:cs="Arial"/>
          <w:sz w:val="24"/>
          <w:szCs w:val="16"/>
        </w:rPr>
        <w:t>ательный автомат «</w:t>
      </w:r>
      <w:r w:rsidR="00092ADD">
        <w:rPr>
          <w:rFonts w:ascii="Times New Roman" w:eastAsia="Times New Roman" w:hAnsi="Times New Roman" w:cs="Arial"/>
          <w:sz w:val="24"/>
          <w:szCs w:val="16"/>
        </w:rPr>
        <w:t xml:space="preserve">Вертикальная </w:t>
      </w:r>
      <w:proofErr w:type="spellStart"/>
      <w:r w:rsidR="001E0F07">
        <w:rPr>
          <w:rFonts w:ascii="Times New Roman" w:eastAsia="Times New Roman" w:hAnsi="Times New Roman" w:cs="Arial"/>
          <w:sz w:val="24"/>
          <w:szCs w:val="16"/>
        </w:rPr>
        <w:t>Мото</w:t>
      </w:r>
      <w:proofErr w:type="spellEnd"/>
      <w:r w:rsidR="00092ADD">
        <w:rPr>
          <w:rFonts w:ascii="Times New Roman" w:eastAsia="Times New Roman" w:hAnsi="Times New Roman" w:cs="Arial"/>
          <w:sz w:val="24"/>
          <w:szCs w:val="16"/>
        </w:rPr>
        <w:t xml:space="preserve"> </w:t>
      </w:r>
      <w:proofErr w:type="gramStart"/>
      <w:r w:rsidR="00A677B3">
        <w:rPr>
          <w:rFonts w:ascii="Times New Roman" w:eastAsia="Times New Roman" w:hAnsi="Times New Roman" w:cs="Arial"/>
          <w:sz w:val="24"/>
          <w:szCs w:val="16"/>
        </w:rPr>
        <w:t>Гонка</w:t>
      </w:r>
      <w:r w:rsidRPr="00156C01">
        <w:rPr>
          <w:rFonts w:ascii="Times New Roman" w:eastAsia="Times New Roman" w:hAnsi="Times New Roman" w:cs="Arial"/>
          <w:sz w:val="24"/>
          <w:szCs w:val="16"/>
        </w:rPr>
        <w:t>»</w:t>
      </w:r>
      <w:r w:rsidR="006A7C6A">
        <w:rPr>
          <w:rFonts w:ascii="Times New Roman" w:eastAsia="Times New Roman" w:hAnsi="Times New Roman" w:cs="Arial"/>
          <w:sz w:val="24"/>
          <w:szCs w:val="16"/>
        </w:rPr>
        <w:t>…</w:t>
      </w:r>
      <w:proofErr w:type="gramEnd"/>
      <w:r w:rsidR="006A7C6A">
        <w:rPr>
          <w:rFonts w:ascii="Times New Roman" w:eastAsia="Times New Roman" w:hAnsi="Times New Roman" w:cs="Arial"/>
          <w:sz w:val="24"/>
          <w:szCs w:val="16"/>
        </w:rPr>
        <w:t>…</w:t>
      </w:r>
      <w:r w:rsidR="002E3B45">
        <w:rPr>
          <w:rFonts w:ascii="Times New Roman" w:eastAsia="Times New Roman" w:hAnsi="Times New Roman" w:cs="Arial"/>
          <w:sz w:val="24"/>
          <w:szCs w:val="16"/>
        </w:rPr>
        <w:t>…</w:t>
      </w:r>
      <w:r w:rsidR="00A677B3">
        <w:rPr>
          <w:rFonts w:ascii="Times New Roman" w:eastAsia="Times New Roman" w:hAnsi="Times New Roman" w:cs="Arial"/>
          <w:sz w:val="24"/>
          <w:szCs w:val="16"/>
        </w:rPr>
        <w:t>……</w:t>
      </w:r>
      <w:r w:rsidR="00092ADD">
        <w:rPr>
          <w:rFonts w:ascii="Times New Roman" w:eastAsia="Times New Roman" w:hAnsi="Times New Roman" w:cs="Arial"/>
          <w:sz w:val="24"/>
          <w:szCs w:val="16"/>
        </w:rPr>
        <w:t>…</w:t>
      </w:r>
      <w:r w:rsidRPr="00156C01">
        <w:rPr>
          <w:rFonts w:ascii="Times New Roman" w:eastAsia="Times New Roman" w:hAnsi="Times New Roman" w:cs="Arial"/>
          <w:sz w:val="24"/>
          <w:szCs w:val="16"/>
        </w:rPr>
        <w:t>………… 1 шт</w:t>
      </w:r>
      <w:r w:rsidRPr="006A7C6A">
        <w:rPr>
          <w:rFonts w:ascii="Times New Roman" w:eastAsia="Times New Roman" w:hAnsi="Times New Roman" w:cs="Arial"/>
          <w:sz w:val="24"/>
          <w:szCs w:val="16"/>
        </w:rPr>
        <w:t>.</w:t>
      </w:r>
    </w:p>
    <w:p w:rsidR="006A7C6A" w:rsidRPr="00156C01" w:rsidRDefault="00156C01" w:rsidP="006A7C6A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>Сетевой кабель</w:t>
      </w:r>
      <w:r>
        <w:rPr>
          <w:rFonts w:ascii="Times New Roman" w:eastAsia="Times New Roman" w:hAnsi="Times New Roman" w:cs="Arial"/>
          <w:sz w:val="24"/>
          <w:szCs w:val="16"/>
        </w:rPr>
        <w:t>………………………………………</w:t>
      </w:r>
      <w:r w:rsidRPr="00156C01">
        <w:rPr>
          <w:rFonts w:ascii="Times New Roman" w:eastAsia="Times New Roman" w:hAnsi="Times New Roman" w:cs="Arial"/>
          <w:sz w:val="24"/>
          <w:szCs w:val="16"/>
        </w:rPr>
        <w:t>……………………</w:t>
      </w:r>
      <w:proofErr w:type="gramStart"/>
      <w:r w:rsidRPr="00156C01">
        <w:rPr>
          <w:rFonts w:ascii="Times New Roman" w:eastAsia="Times New Roman" w:hAnsi="Times New Roman" w:cs="Arial"/>
          <w:sz w:val="24"/>
          <w:szCs w:val="16"/>
        </w:rPr>
        <w:t>…….</w:t>
      </w:r>
      <w:proofErr w:type="gramEnd"/>
      <w:r w:rsidRPr="00156C01">
        <w:rPr>
          <w:rFonts w:ascii="Times New Roman" w:eastAsia="Times New Roman" w:hAnsi="Times New Roman" w:cs="Arial"/>
          <w:sz w:val="24"/>
          <w:szCs w:val="16"/>
        </w:rPr>
        <w:t>….. 1 шт.</w:t>
      </w:r>
    </w:p>
    <w:p w:rsidR="00156C01" w:rsidRPr="006A7C6A" w:rsidRDefault="00156C01" w:rsidP="006A7C6A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•</w:t>
      </w:r>
      <w:r w:rsidRPr="00156C01">
        <w:rPr>
          <w:rFonts w:ascii="Times New Roman" w:eastAsia="Times New Roman" w:hAnsi="Times New Roman" w:cs="Arial"/>
          <w:sz w:val="24"/>
          <w:szCs w:val="16"/>
        </w:rPr>
        <w:tab/>
        <w:t>Сопроводи</w:t>
      </w:r>
      <w:r>
        <w:rPr>
          <w:rFonts w:ascii="Times New Roman" w:eastAsia="Times New Roman" w:hAnsi="Times New Roman" w:cs="Arial"/>
          <w:sz w:val="24"/>
          <w:szCs w:val="16"/>
        </w:rPr>
        <w:t xml:space="preserve">тельные документы, </w:t>
      </w:r>
      <w:r w:rsidR="007F6B7B">
        <w:rPr>
          <w:rFonts w:ascii="Times New Roman" w:eastAsia="Times New Roman" w:hAnsi="Times New Roman" w:cs="Arial"/>
          <w:sz w:val="24"/>
          <w:szCs w:val="16"/>
        </w:rPr>
        <w:t>ключи   ...</w:t>
      </w:r>
      <w:r>
        <w:rPr>
          <w:rFonts w:ascii="Times New Roman" w:eastAsia="Times New Roman" w:hAnsi="Times New Roman" w:cs="Arial"/>
          <w:sz w:val="24"/>
          <w:szCs w:val="16"/>
        </w:rPr>
        <w:t>………</w:t>
      </w:r>
      <w:r w:rsidRPr="00156C01">
        <w:rPr>
          <w:rFonts w:ascii="Times New Roman" w:eastAsia="Times New Roman" w:hAnsi="Times New Roman" w:cs="Arial"/>
          <w:sz w:val="24"/>
          <w:szCs w:val="16"/>
        </w:rPr>
        <w:t>…………</w:t>
      </w:r>
      <w:proofErr w:type="gramStart"/>
      <w:r w:rsidRPr="00156C01">
        <w:rPr>
          <w:rFonts w:ascii="Times New Roman" w:eastAsia="Times New Roman" w:hAnsi="Times New Roman" w:cs="Arial"/>
          <w:sz w:val="24"/>
          <w:szCs w:val="16"/>
        </w:rPr>
        <w:t>…….</w:t>
      </w:r>
      <w:proofErr w:type="gramEnd"/>
      <w:r w:rsidRPr="00156C01">
        <w:rPr>
          <w:rFonts w:ascii="Times New Roman" w:eastAsia="Times New Roman" w:hAnsi="Times New Roman" w:cs="Arial"/>
          <w:sz w:val="24"/>
          <w:szCs w:val="16"/>
        </w:rPr>
        <w:t>………………..1 шт.</w:t>
      </w:r>
    </w:p>
    <w:p w:rsidR="00156C01" w:rsidRPr="00156C01" w:rsidRDefault="00156C01" w:rsidP="0057793C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Default="00156C01" w:rsidP="007B16CF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AB6619" w:rsidRDefault="00AB6619" w:rsidP="007B16CF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AB6619" w:rsidRPr="00156C01" w:rsidRDefault="00AB6619" w:rsidP="007B16CF">
      <w:pPr>
        <w:spacing w:after="0" w:line="276" w:lineRule="auto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Arial"/>
          <w:b/>
          <w:sz w:val="32"/>
          <w:szCs w:val="20"/>
        </w:rPr>
      </w:pPr>
      <w:r w:rsidRPr="00156C01">
        <w:rPr>
          <w:rFonts w:ascii="Times New Roman" w:eastAsia="Times New Roman" w:hAnsi="Times New Roman" w:cs="Arial"/>
          <w:b/>
          <w:sz w:val="32"/>
          <w:szCs w:val="20"/>
        </w:rPr>
        <w:t>Сроки службы, хранения и гарантии изготовителя</w:t>
      </w:r>
    </w:p>
    <w:p w:rsidR="00156C01" w:rsidRPr="00156C01" w:rsidRDefault="00156C01" w:rsidP="00156C01">
      <w:pPr>
        <w:spacing w:after="0" w:line="276" w:lineRule="auto"/>
        <w:ind w:left="644"/>
        <w:contextualSpacing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Гарантийный срок хранения предшествует гарантийному сроку эксплуатации. По истечении гарантийного срока хранения он продлевается за счет уменьшения гарантийного срока эксплуатации. Ввод изделия в эксплуатацию считается день реализации автомата. При хранении автомата после реализации на него распространяется гарантийный срок эксплуатации.</w:t>
      </w:r>
      <w:r w:rsidR="00FE2187">
        <w:rPr>
          <w:rFonts w:ascii="Times New Roman" w:eastAsia="Times New Roman" w:hAnsi="Times New Roman" w:cs="Arial"/>
          <w:sz w:val="24"/>
          <w:szCs w:val="16"/>
        </w:rPr>
        <w:t xml:space="preserve"> </w:t>
      </w:r>
      <w:bookmarkStart w:id="7" w:name="_GoBack"/>
      <w:r w:rsidR="00FE2187">
        <w:rPr>
          <w:rFonts w:ascii="Times New Roman" w:eastAsia="Times New Roman" w:hAnsi="Times New Roman" w:cs="Arial"/>
          <w:sz w:val="24"/>
          <w:szCs w:val="16"/>
        </w:rPr>
        <w:t>Гарантийный срок эксплуатации 6 месяцев.</w:t>
      </w:r>
      <w:bookmarkEnd w:id="7"/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Гарантийный срок хранения</w:t>
      </w:r>
      <w:r w:rsidR="00FE2187">
        <w:rPr>
          <w:rFonts w:ascii="Times New Roman" w:eastAsia="Times New Roman" w:hAnsi="Times New Roman" w:cs="Arial"/>
          <w:sz w:val="24"/>
          <w:szCs w:val="16"/>
        </w:rPr>
        <w:t xml:space="preserve"> 12</w:t>
      </w:r>
      <w:r w:rsidRPr="00156C01">
        <w:rPr>
          <w:rFonts w:ascii="Times New Roman" w:eastAsia="Times New Roman" w:hAnsi="Times New Roman" w:cs="Arial"/>
          <w:sz w:val="24"/>
          <w:szCs w:val="16"/>
        </w:rPr>
        <w:t xml:space="preserve"> месяцев при условии хранения в части воздействия климатических факторов – по ГОСТ 15150, группа 1(Л), климатическое исполнение УХЛ 4. В 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в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 xml:space="preserve"> интервале температур от +5 до + 38 </w:t>
      </w:r>
      <w:proofErr w:type="spellStart"/>
      <w:r w:rsidRPr="00156C01">
        <w:rPr>
          <w:rFonts w:ascii="Times New Roman" w:eastAsia="Times New Roman" w:hAnsi="Times New Roman" w:cs="Arial"/>
          <w:sz w:val="24"/>
          <w:szCs w:val="16"/>
        </w:rPr>
        <w:t>оСи</w:t>
      </w:r>
      <w:proofErr w:type="spellEnd"/>
      <w:r w:rsidRPr="00156C01">
        <w:rPr>
          <w:rFonts w:ascii="Times New Roman" w:eastAsia="Times New Roman" w:hAnsi="Times New Roman" w:cs="Arial"/>
          <w:sz w:val="24"/>
          <w:szCs w:val="16"/>
        </w:rPr>
        <w:t xml:space="preserve"> влажности 80%. И при отсутствии воздействия прямых солнечных лучей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Срок службы автомата– 5 лет.</w:t>
      </w:r>
    </w:p>
    <w:p w:rsidR="007B16CF" w:rsidRPr="00156C01" w:rsidRDefault="00156C01" w:rsidP="00873E20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Данные гарантии не распространяются на комплектующие изделия повреж</w:t>
      </w:r>
      <w:r w:rsidR="00873E20">
        <w:rPr>
          <w:rFonts w:ascii="Times New Roman" w:eastAsia="Times New Roman" w:hAnsi="Times New Roman" w:cs="Arial"/>
          <w:sz w:val="24"/>
          <w:szCs w:val="16"/>
        </w:rPr>
        <w:t>денные, вследствие эксплуатации.</w:t>
      </w:r>
    </w:p>
    <w:p w:rsidR="00156C01" w:rsidRPr="00156C01" w:rsidRDefault="00156C01" w:rsidP="00156C01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Arial"/>
          <w:b/>
          <w:sz w:val="32"/>
          <w:szCs w:val="20"/>
        </w:rPr>
      </w:pPr>
      <w:r w:rsidRPr="00156C01">
        <w:rPr>
          <w:rFonts w:ascii="Times New Roman" w:eastAsia="Times New Roman" w:hAnsi="Times New Roman" w:cs="Arial"/>
          <w:b/>
          <w:sz w:val="32"/>
          <w:szCs w:val="20"/>
        </w:rPr>
        <w:lastRenderedPageBreak/>
        <w:t>Руководство по эксплуатации</w:t>
      </w:r>
      <w:r w:rsidRPr="00156C01">
        <w:rPr>
          <w:rFonts w:ascii="Times New Roman" w:eastAsia="Times New Roman" w:hAnsi="Times New Roman" w:cs="Arial"/>
          <w:b/>
          <w:sz w:val="32"/>
          <w:szCs w:val="20"/>
        </w:rPr>
        <w:tab/>
      </w:r>
    </w:p>
    <w:p w:rsidR="00156C01" w:rsidRPr="00156C01" w:rsidRDefault="00156C01" w:rsidP="00156C01">
      <w:pPr>
        <w:spacing w:after="0" w:line="276" w:lineRule="auto"/>
        <w:ind w:left="644"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Arial"/>
          <w:b/>
          <w:sz w:val="24"/>
          <w:szCs w:val="16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t>Подготовка автомата к использованию</w:t>
      </w:r>
    </w:p>
    <w:p w:rsidR="00156C01" w:rsidRPr="00156C01" w:rsidRDefault="00156C01" w:rsidP="00156C01">
      <w:pPr>
        <w:spacing w:after="0" w:line="276" w:lineRule="auto"/>
        <w:ind w:left="1495"/>
        <w:jc w:val="both"/>
        <w:rPr>
          <w:rFonts w:ascii="Times New Roman" w:eastAsia="Times New Roman" w:hAnsi="Times New Roman" w:cs="Arial"/>
          <w:b/>
          <w:sz w:val="24"/>
          <w:szCs w:val="16"/>
        </w:rPr>
      </w:pP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 xml:space="preserve">Используя регулируемые ножки установить оборудование в помещении, где она будет эксплуатироваться.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Провести внешний осмотр установки. Особое внимание уделить состоянию блока электропитания, разъемов, целостности.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 xml:space="preserve">Присоединить кабель электропитания к сети электроснабжения помещения. 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Для подключения автомата использовать заземленные розетки.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Аппарат может находиться в режиме настройки или в рабочем режиме.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b/>
          <w:sz w:val="24"/>
          <w:szCs w:val="16"/>
          <w:u w:val="single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  <w:u w:val="single"/>
        </w:rPr>
        <w:t>Внимание! Эксплуатация изделия должна осуществляться только в помещениях при температуре окружающего воздуха от +5оС до +38оС при относительной влажности 80%.</w:t>
      </w:r>
    </w:p>
    <w:p w:rsidR="00156C01" w:rsidRPr="00156C01" w:rsidRDefault="00156C01" w:rsidP="00156C01">
      <w:pPr>
        <w:spacing w:after="0" w:line="276" w:lineRule="auto"/>
        <w:ind w:firstLine="567"/>
        <w:jc w:val="both"/>
        <w:rPr>
          <w:rFonts w:ascii="Times New Roman" w:eastAsia="Times New Roman" w:hAnsi="Times New Roman" w:cs="Arial"/>
          <w:b/>
          <w:sz w:val="24"/>
          <w:szCs w:val="16"/>
          <w:u w:val="single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  <w:u w:val="single"/>
        </w:rPr>
        <w:t>Во время работы изделия запрещается прикасаться к кабелю питания.</w:t>
      </w:r>
    </w:p>
    <w:p w:rsidR="00156C01" w:rsidRDefault="00156C01" w:rsidP="00156C01">
      <w:pPr>
        <w:spacing w:after="0" w:line="276" w:lineRule="auto"/>
        <w:ind w:left="142" w:firstLine="567"/>
        <w:rPr>
          <w:rFonts w:ascii="Times New Roman" w:eastAsia="Times New Roman" w:hAnsi="Times New Roman" w:cs="Arial"/>
          <w:b/>
          <w:sz w:val="24"/>
          <w:szCs w:val="16"/>
          <w:u w:val="single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  <w:u w:val="single"/>
        </w:rPr>
        <w:t>Использовать игровой аппарат строго по назначению. Не использовать аппарат в дождь.</w:t>
      </w:r>
    </w:p>
    <w:p w:rsidR="007B16CF" w:rsidRPr="00156C01" w:rsidRDefault="007B16CF" w:rsidP="00156C01">
      <w:pPr>
        <w:spacing w:after="0" w:line="276" w:lineRule="auto"/>
        <w:ind w:left="142" w:firstLine="567"/>
        <w:rPr>
          <w:rFonts w:ascii="Times New Roman" w:eastAsia="Times New Roman" w:hAnsi="Times New Roman" w:cs="Arial"/>
          <w:sz w:val="24"/>
          <w:szCs w:val="16"/>
        </w:rPr>
      </w:pPr>
    </w:p>
    <w:p w:rsidR="007B16CF" w:rsidRPr="00156C01" w:rsidRDefault="007B16CF" w:rsidP="007B16CF">
      <w:pPr>
        <w:numPr>
          <w:ilvl w:val="0"/>
          <w:numId w:val="2"/>
        </w:numPr>
        <w:spacing w:after="0" w:line="276" w:lineRule="auto"/>
        <w:ind w:left="0" w:firstLine="284"/>
        <w:jc w:val="both"/>
        <w:rPr>
          <w:rFonts w:ascii="Times New Roman" w:eastAsia="Times New Roman" w:hAnsi="Times New Roman" w:cs="Arial"/>
          <w:b/>
          <w:sz w:val="24"/>
          <w:szCs w:val="16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t xml:space="preserve">Жетоноприемник </w:t>
      </w:r>
    </w:p>
    <w:p w:rsidR="00156C01" w:rsidRDefault="007B16CF" w:rsidP="007B16CF">
      <w:pPr>
        <w:spacing w:after="0" w:line="276" w:lineRule="auto"/>
        <w:ind w:firstLine="284"/>
        <w:jc w:val="both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В автомат установлен эталонный жетоноприемник с образцом монеты. Для того, чтобы ее поменять – снимаете жетоноприемник, на котором сзади установлена пластиковая вставка, приподнимая ее вверх устанавливаете под нее образец жетона или монеты, который нужен.</w:t>
      </w:r>
    </w:p>
    <w:p w:rsidR="007B16CF" w:rsidRPr="007B16CF" w:rsidRDefault="007B16CF" w:rsidP="007B16CF">
      <w:pPr>
        <w:spacing w:after="0" w:line="276" w:lineRule="auto"/>
        <w:ind w:firstLine="284"/>
        <w:jc w:val="both"/>
        <w:rPr>
          <w:rFonts w:ascii="Times New Roman" w:eastAsia="Times New Roman" w:hAnsi="Times New Roman" w:cs="Arial"/>
          <w:sz w:val="24"/>
          <w:szCs w:val="16"/>
        </w:rPr>
      </w:pPr>
    </w:p>
    <w:p w:rsidR="00156C01" w:rsidRDefault="00156C01" w:rsidP="00156C01">
      <w:pPr>
        <w:numPr>
          <w:ilvl w:val="0"/>
          <w:numId w:val="2"/>
        </w:numPr>
        <w:spacing w:after="0" w:line="276" w:lineRule="auto"/>
        <w:ind w:left="0" w:firstLine="284"/>
        <w:contextualSpacing/>
        <w:rPr>
          <w:rFonts w:ascii="Times New Roman" w:eastAsia="Times New Roman" w:hAnsi="Times New Roman" w:cs="Arial"/>
          <w:b/>
          <w:sz w:val="24"/>
          <w:szCs w:val="16"/>
        </w:rPr>
      </w:pPr>
      <w:r w:rsidRPr="00156C01">
        <w:rPr>
          <w:rFonts w:ascii="Times New Roman" w:eastAsia="Times New Roman" w:hAnsi="Times New Roman" w:cs="Arial"/>
          <w:b/>
          <w:sz w:val="24"/>
          <w:szCs w:val="16"/>
        </w:rPr>
        <w:t>Настройка пользовательского режима</w:t>
      </w:r>
    </w:p>
    <w:p w:rsidR="00873E20" w:rsidRDefault="00873E20" w:rsidP="00873E20">
      <w:pPr>
        <w:spacing w:after="0" w:line="276" w:lineRule="auto"/>
        <w:rPr>
          <w:rFonts w:ascii="Times New Roman" w:eastAsia="Times New Roman" w:hAnsi="Times New Roman" w:cs="Arial"/>
          <w:sz w:val="24"/>
          <w:szCs w:val="16"/>
        </w:rPr>
      </w:pPr>
      <w:r w:rsidRPr="00873E20">
        <w:rPr>
          <w:rFonts w:ascii="Times New Roman" w:eastAsia="Times New Roman" w:hAnsi="Times New Roman" w:cs="Arial"/>
          <w:sz w:val="24"/>
          <w:szCs w:val="16"/>
        </w:rPr>
        <w:t xml:space="preserve">Настроечная плата находиться на </w:t>
      </w:r>
      <w:proofErr w:type="gramStart"/>
      <w:r w:rsidRPr="00873E20">
        <w:rPr>
          <w:rFonts w:ascii="Times New Roman" w:eastAsia="Times New Roman" w:hAnsi="Times New Roman" w:cs="Arial"/>
          <w:sz w:val="24"/>
          <w:szCs w:val="16"/>
        </w:rPr>
        <w:t>передней  дверце</w:t>
      </w:r>
      <w:proofErr w:type="gramEnd"/>
      <w:r w:rsidRPr="00873E20">
        <w:rPr>
          <w:rFonts w:ascii="Times New Roman" w:eastAsia="Times New Roman" w:hAnsi="Times New Roman" w:cs="Arial"/>
          <w:sz w:val="24"/>
          <w:szCs w:val="16"/>
        </w:rPr>
        <w:t xml:space="preserve"> игрового аппарата </w:t>
      </w:r>
    </w:p>
    <w:p w:rsidR="001246DA" w:rsidRDefault="001246DA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</w:p>
    <w:p w:rsidR="001246DA" w:rsidRDefault="001246DA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</w:p>
    <w:p w:rsidR="001246DA" w:rsidRDefault="001246DA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</w:p>
    <w:p w:rsidR="001246DA" w:rsidRDefault="001246DA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490F0" wp14:editId="51594C69">
                <wp:simplePos x="0" y="0"/>
                <wp:positionH relativeFrom="column">
                  <wp:posOffset>2954782</wp:posOffset>
                </wp:positionH>
                <wp:positionV relativeFrom="paragraph">
                  <wp:posOffset>22225</wp:posOffset>
                </wp:positionV>
                <wp:extent cx="646176" cy="280416"/>
                <wp:effectExtent l="0" t="0" r="20955" b="2476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" cy="280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E20" w:rsidRDefault="00873E20">
                            <w: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A490F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232.65pt;margin-top:1.75pt;width:50.9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" fillcolor="white [3201]" strokeweight=".5pt">
                <v:textbox>
                  <w:txbxContent>
                    <w:p w:rsidR="00873E20" w:rsidRDefault="00873E20">
                      <w: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1246DA" w:rsidRDefault="001246DA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3223641</wp:posOffset>
                </wp:positionH>
                <wp:positionV relativeFrom="paragraph">
                  <wp:posOffset>70993</wp:posOffset>
                </wp:positionV>
                <wp:extent cx="12192" cy="926592"/>
                <wp:effectExtent l="0" t="0" r="26035" b="2603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" cy="9265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70ED8" id="Прямая соединительная линия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85pt,5.6pt" to="254.8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</w:p>
    <w:p w:rsidR="001246DA" w:rsidRDefault="001246DA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</w:p>
    <w:p w:rsidR="00873E20" w:rsidRDefault="001246DA" w:rsidP="001246DA">
      <w:pPr>
        <w:spacing w:after="0" w:line="276" w:lineRule="auto"/>
        <w:contextualSpacing/>
        <w:jc w:val="center"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362966</wp:posOffset>
                </wp:positionV>
                <wp:extent cx="1426464" cy="268986"/>
                <wp:effectExtent l="0" t="0" r="21590" b="3619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6464" cy="2689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19BB7" id="Прямая соединительная линия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5pt,28.6pt" to="214.4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3711321</wp:posOffset>
                </wp:positionH>
                <wp:positionV relativeFrom="paragraph">
                  <wp:posOffset>362966</wp:posOffset>
                </wp:positionV>
                <wp:extent cx="1255776" cy="268605"/>
                <wp:effectExtent l="0" t="0" r="20955" b="3619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5776" cy="268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9E305" id="Прямая соединительная линия 4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25pt,28.6pt" to="391.1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94971" wp14:editId="7FC327FA">
                <wp:simplePos x="0" y="0"/>
                <wp:positionH relativeFrom="leftMargin">
                  <wp:posOffset>1794129</wp:posOffset>
                </wp:positionH>
                <wp:positionV relativeFrom="paragraph">
                  <wp:posOffset>14605</wp:posOffset>
                </wp:positionV>
                <wp:extent cx="573024" cy="316992"/>
                <wp:effectExtent l="0" t="0" r="17780" b="2603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" cy="316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E20" w:rsidRDefault="00873E20">
                            <w:r>
                              <w:t>Вниз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4971" id="Надпись 18" o:spid="_x0000_s1027" type="#_x0000_t202" style="position:absolute;left:0;text-align:left;margin-left:141.25pt;margin-top:1.15pt;width:45.1pt;height:24.9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" fillcolor="white [3201]" strokeweight=".5pt">
                <v:textbox>
                  <w:txbxContent>
                    <w:p w:rsidR="00873E20" w:rsidRDefault="00873E20">
                      <w:r>
                        <w:t>Вниз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7F528" wp14:editId="62B4EB0D">
                <wp:simplePos x="0" y="0"/>
                <wp:positionH relativeFrom="margin">
                  <wp:posOffset>4952111</wp:posOffset>
                </wp:positionH>
                <wp:positionV relativeFrom="paragraph">
                  <wp:posOffset>27432</wp:posOffset>
                </wp:positionV>
                <wp:extent cx="719328" cy="341376"/>
                <wp:effectExtent l="0" t="0" r="24130" b="2095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" cy="341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E20" w:rsidRDefault="00873E20">
                            <w:r>
                              <w:t>Вверх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7F528" id="Надпись 20" o:spid="_x0000_s1028" type="#_x0000_t202" style="position:absolute;left:0;text-align:left;margin-left:389.95pt;margin-top:2.15pt;width:56.65pt;height:26.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" fillcolor="white [3201]" strokeweight=".5pt">
                <v:textbox>
                  <w:txbxContent>
                    <w:p w:rsidR="00873E20" w:rsidRDefault="00873E20">
                      <w:r>
                        <w:t>Вверх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w:drawing>
          <wp:inline distT="0" distB="0" distL="0" distR="0" wp14:anchorId="51AA44A9" wp14:editId="0C18F9AA">
            <wp:extent cx="2950464" cy="1249479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93" cy="1273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E20" w:rsidRDefault="00873E20" w:rsidP="001246DA">
      <w:pPr>
        <w:spacing w:after="0" w:line="276" w:lineRule="auto"/>
        <w:contextualSpacing/>
        <w:jc w:val="center"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  <w:r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  <w:lastRenderedPageBreak/>
        <w:drawing>
          <wp:inline distT="0" distB="0" distL="0" distR="0" wp14:anchorId="04AED0AF" wp14:editId="41888811">
            <wp:extent cx="3788995" cy="5437632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99" cy="5481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E20" w:rsidRDefault="00873E20" w:rsidP="00873E20">
      <w:pPr>
        <w:spacing w:after="0" w:line="276" w:lineRule="auto"/>
        <w:contextualSpacing/>
        <w:rPr>
          <w:rFonts w:ascii="Times New Roman" w:eastAsia="Times New Roman" w:hAnsi="Times New Roman" w:cs="Arial"/>
          <w:b/>
          <w:noProof/>
          <w:sz w:val="24"/>
          <w:szCs w:val="16"/>
          <w:lang w:eastAsia="ru-RU"/>
        </w:rPr>
      </w:pPr>
    </w:p>
    <w:p w:rsidR="00AB6619" w:rsidRPr="001246DA" w:rsidRDefault="00AB6619" w:rsidP="001246DA">
      <w:pPr>
        <w:spacing w:after="0" w:line="276" w:lineRule="auto"/>
        <w:contextualSpacing/>
        <w:rPr>
          <w:rFonts w:ascii="Times New Roman" w:eastAsia="Times New Roman" w:hAnsi="Times New Roman" w:cs="Arial"/>
          <w:b/>
          <w:sz w:val="24"/>
          <w:szCs w:val="16"/>
        </w:rPr>
      </w:pPr>
    </w:p>
    <w:p w:rsidR="00AB6619" w:rsidRPr="00A97DB2" w:rsidRDefault="00873E20" w:rsidP="00873E20">
      <w:pPr>
        <w:spacing w:after="0" w:line="276" w:lineRule="auto"/>
        <w:ind w:left="284"/>
        <w:contextualSpacing/>
        <w:jc w:val="center"/>
        <w:rPr>
          <w:rFonts w:ascii="Times New Roman" w:eastAsia="Times New Roman" w:hAnsi="Times New Roman" w:cs="Arial"/>
          <w:sz w:val="24"/>
          <w:szCs w:val="24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8144" cy="6132576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 настройки вертикальной авто гонк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662" cy="61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01" w:rsidRDefault="00156C01" w:rsidP="001246DA">
      <w:pPr>
        <w:spacing w:after="0" w:line="276" w:lineRule="auto"/>
        <w:jc w:val="both"/>
        <w:rPr>
          <w:rFonts w:ascii="Times New Roman" w:eastAsia="Times New Roman" w:hAnsi="Times New Roman" w:cs="Arial"/>
          <w:szCs w:val="16"/>
        </w:rPr>
      </w:pPr>
    </w:p>
    <w:p w:rsidR="00873E20" w:rsidRPr="00156C01" w:rsidRDefault="00873E20" w:rsidP="00156C01">
      <w:pPr>
        <w:spacing w:after="0" w:line="276" w:lineRule="auto"/>
        <w:ind w:firstLine="284"/>
        <w:jc w:val="both"/>
        <w:rPr>
          <w:rFonts w:ascii="Times New Roman" w:eastAsia="Times New Roman" w:hAnsi="Times New Roman" w:cs="Arial"/>
          <w:szCs w:val="16"/>
        </w:rPr>
      </w:pPr>
    </w:p>
    <w:p w:rsidR="00156C01" w:rsidRPr="002E3B45" w:rsidRDefault="00156C01" w:rsidP="002E3B45">
      <w:pPr>
        <w:pStyle w:val="a4"/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Arial"/>
          <w:b/>
          <w:sz w:val="32"/>
          <w:szCs w:val="20"/>
        </w:rPr>
      </w:pPr>
      <w:r w:rsidRPr="002E3B45">
        <w:rPr>
          <w:rFonts w:ascii="Times New Roman" w:eastAsia="Times New Roman" w:hAnsi="Times New Roman" w:cs="Arial"/>
          <w:b/>
          <w:sz w:val="32"/>
          <w:szCs w:val="20"/>
        </w:rPr>
        <w:t>Возможные неисправности и методы их устранения</w:t>
      </w:r>
    </w:p>
    <w:p w:rsidR="00156C01" w:rsidRPr="00156C01" w:rsidRDefault="00156C01" w:rsidP="00156C01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-. </w:t>
      </w:r>
      <w:r w:rsidRPr="00156C01">
        <w:rPr>
          <w:rFonts w:ascii="Times New Roman" w:eastAsia="Times New Roman" w:hAnsi="Times New Roman" w:cs="Arial"/>
          <w:sz w:val="24"/>
          <w:szCs w:val="16"/>
        </w:rPr>
        <w:t>Автомат подключен к сети, но нет питания.</w:t>
      </w:r>
    </w:p>
    <w:p w:rsidR="00156C01" w:rsidRPr="00156C01" w:rsidRDefault="00156C01" w:rsidP="00F70624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- </w:t>
      </w:r>
      <w:r w:rsidRPr="00156C01">
        <w:rPr>
          <w:rFonts w:ascii="Times New Roman" w:eastAsia="Times New Roman" w:hAnsi="Times New Roman" w:cs="Arial"/>
          <w:sz w:val="24"/>
          <w:szCs w:val="16"/>
        </w:rPr>
        <w:t>Проверьте предохранитель в клемме подключения сетевого шнура, на задней панели автомата</w:t>
      </w:r>
    </w:p>
    <w:p w:rsidR="00156C01" w:rsidRPr="00156C01" w:rsidRDefault="00156C01" w:rsidP="00156C01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 xml:space="preserve">- </w:t>
      </w:r>
      <w:r w:rsidRPr="00156C01">
        <w:rPr>
          <w:rFonts w:ascii="Times New Roman" w:eastAsia="Times New Roman" w:hAnsi="Times New Roman" w:cs="Arial"/>
          <w:sz w:val="24"/>
          <w:szCs w:val="16"/>
        </w:rPr>
        <w:t>При опускании жетона в жетоноприемник, он выкатывается обратно.</w:t>
      </w:r>
    </w:p>
    <w:p w:rsidR="00156C01" w:rsidRPr="00156C01" w:rsidRDefault="00156C01" w:rsidP="00156C01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 w:rsidRPr="00156C01">
        <w:rPr>
          <w:rFonts w:ascii="Times New Roman" w:eastAsia="Times New Roman" w:hAnsi="Times New Roman" w:cs="Arial"/>
          <w:sz w:val="24"/>
          <w:szCs w:val="16"/>
        </w:rPr>
        <w:t>Проверьте корректность установки образца жетона.</w:t>
      </w:r>
    </w:p>
    <w:p w:rsidR="007B16CF" w:rsidRPr="00156C01" w:rsidRDefault="00156C01" w:rsidP="001246DA">
      <w:pPr>
        <w:spacing w:after="0" w:line="276" w:lineRule="auto"/>
        <w:ind w:firstLine="142"/>
        <w:rPr>
          <w:rFonts w:ascii="Times New Roman" w:eastAsia="Times New Roman" w:hAnsi="Times New Roman" w:cs="Arial"/>
          <w:sz w:val="24"/>
          <w:szCs w:val="16"/>
        </w:rPr>
      </w:pPr>
      <w:r>
        <w:rPr>
          <w:rFonts w:ascii="Times New Roman" w:eastAsia="Times New Roman" w:hAnsi="Times New Roman" w:cs="Arial"/>
          <w:sz w:val="24"/>
          <w:szCs w:val="16"/>
        </w:rPr>
        <w:t>-</w:t>
      </w:r>
      <w:r w:rsidRPr="00156C01">
        <w:rPr>
          <w:rFonts w:ascii="Times New Roman" w:eastAsia="Times New Roman" w:hAnsi="Times New Roman" w:cs="Arial"/>
          <w:sz w:val="24"/>
          <w:szCs w:val="16"/>
        </w:rPr>
        <w:t>Автоматический перезапуск игрового поля. Проверьте наличие напряжения, периферийных устройств 12 В, таких как индикаторы, кнопки, световые панели и т. д., а затем перезапустите.</w:t>
      </w:r>
    </w:p>
    <w:p w:rsidR="00156C01" w:rsidRPr="00156C01" w:rsidRDefault="00156C01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 w:val="20"/>
          <w:szCs w:val="16"/>
        </w:rPr>
      </w:pPr>
      <w:r w:rsidRPr="00156C01">
        <w:rPr>
          <w:rFonts w:ascii="Times New Roman" w:eastAsia="Times New Roman" w:hAnsi="Times New Roman" w:cs="Arial"/>
          <w:b/>
          <w:sz w:val="20"/>
          <w:szCs w:val="16"/>
        </w:rPr>
        <w:t>ВНИМАНИЕ</w:t>
      </w:r>
    </w:p>
    <w:p w:rsidR="00156C01" w:rsidRPr="00156C01" w:rsidRDefault="00156C01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  <w:r w:rsidRPr="00156C01">
        <w:rPr>
          <w:rFonts w:ascii="Times New Roman" w:eastAsia="Times New Roman" w:hAnsi="Times New Roman" w:cs="Arial"/>
          <w:b/>
          <w:szCs w:val="16"/>
        </w:rPr>
        <w:t>Во время настроек питание должно быть включено</w:t>
      </w:r>
    </w:p>
    <w:p w:rsidR="00156C01" w:rsidRDefault="00156C01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  <w:r w:rsidRPr="00156C01">
        <w:rPr>
          <w:rFonts w:ascii="Times New Roman" w:eastAsia="Times New Roman" w:hAnsi="Times New Roman" w:cs="Arial"/>
          <w:b/>
          <w:szCs w:val="16"/>
        </w:rPr>
        <w:t>Во время исправления неисправности питание должно быть обязательно выключено!</w:t>
      </w: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246DA" w:rsidRPr="00156C01" w:rsidRDefault="001246DA" w:rsidP="00156C01">
      <w:pPr>
        <w:spacing w:after="0" w:line="276" w:lineRule="auto"/>
        <w:ind w:firstLine="284"/>
        <w:rPr>
          <w:rFonts w:ascii="Times New Roman" w:eastAsia="Times New Roman" w:hAnsi="Times New Roman" w:cs="Arial"/>
          <w:b/>
          <w:szCs w:val="16"/>
        </w:rPr>
      </w:pPr>
    </w:p>
    <w:p w:rsidR="00156C01" w:rsidRPr="002E3B45" w:rsidRDefault="00156C01" w:rsidP="002E3B45">
      <w:pPr>
        <w:pStyle w:val="a4"/>
        <w:keepNext/>
        <w:numPr>
          <w:ilvl w:val="0"/>
          <w:numId w:val="4"/>
        </w:numPr>
        <w:spacing w:after="105" w:line="240" w:lineRule="auto"/>
        <w:ind w:right="-40"/>
        <w:outlineLvl w:val="0"/>
        <w:rPr>
          <w:rFonts w:ascii="Times New Roman" w:eastAsia="Times New Roman" w:hAnsi="Times New Roman" w:cs="Times New Roman"/>
          <w:b/>
          <w:sz w:val="24"/>
          <w:szCs w:val="20"/>
        </w:rPr>
      </w:pPr>
      <w:r w:rsidRPr="002E3B45">
        <w:rPr>
          <w:rFonts w:ascii="Times New Roman" w:eastAsia="Times New Roman" w:hAnsi="Times New Roman" w:cs="Times New Roman"/>
          <w:b/>
          <w:sz w:val="32"/>
          <w:szCs w:val="20"/>
        </w:rPr>
        <w:lastRenderedPageBreak/>
        <w:t>Свидетельство о приёмке</w:t>
      </w:r>
      <w:r w:rsidR="002E3B45" w:rsidRPr="002E3B45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</w:p>
    <w:p w:rsidR="00156C01" w:rsidRPr="00156C01" w:rsidRDefault="00156C01" w:rsidP="00156C01">
      <w:pPr>
        <w:keepNext/>
        <w:spacing w:after="105" w:line="240" w:lineRule="auto"/>
        <w:outlineLvl w:val="0"/>
        <w:rPr>
          <w:rFonts w:ascii="Times New Roman" w:eastAsia="Times New Roman" w:hAnsi="Times New Roman" w:cs="Times New Roman"/>
          <w:sz w:val="20"/>
          <w:szCs w:val="16"/>
        </w:rPr>
      </w:pPr>
    </w:p>
    <w:tbl>
      <w:tblPr>
        <w:tblW w:w="8964" w:type="dxa"/>
        <w:tblInd w:w="108" w:type="dxa"/>
        <w:tblLook w:val="04A0" w:firstRow="1" w:lastRow="0" w:firstColumn="1" w:lastColumn="0" w:noHBand="0" w:noVBand="1"/>
      </w:tblPr>
      <w:tblGrid>
        <w:gridCol w:w="1822"/>
        <w:gridCol w:w="278"/>
        <w:gridCol w:w="277"/>
        <w:gridCol w:w="236"/>
        <w:gridCol w:w="613"/>
        <w:gridCol w:w="845"/>
        <w:gridCol w:w="94"/>
        <w:gridCol w:w="607"/>
        <w:gridCol w:w="92"/>
        <w:gridCol w:w="1022"/>
        <w:gridCol w:w="1110"/>
        <w:gridCol w:w="1968"/>
      </w:tblGrid>
      <w:tr w:rsidR="00156C01" w:rsidRPr="00156C01" w:rsidTr="002E3B45">
        <w:tc>
          <w:tcPr>
            <w:tcW w:w="24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Игровой автомат</w:t>
            </w: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E0F07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</w:t>
            </w:r>
            <w:r w:rsidR="00B91A1F">
              <w:rPr>
                <w:rFonts w:ascii="Times New Roman" w:eastAsia="Times New Roman" w:hAnsi="Times New Roman" w:cs="Times New Roman"/>
                <w:sz w:val="20"/>
                <w:szCs w:val="16"/>
              </w:rPr>
              <w:t>«</w:t>
            </w:r>
            <w:r w:rsidR="00873E20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Вертикальная </w:t>
            </w:r>
            <w:proofErr w:type="spellStart"/>
            <w:r w:rsidR="001E0F07">
              <w:rPr>
                <w:rFonts w:ascii="Times New Roman" w:eastAsia="Times New Roman" w:hAnsi="Times New Roman" w:cs="Times New Roman"/>
                <w:sz w:val="20"/>
                <w:szCs w:val="16"/>
              </w:rPr>
              <w:t>Мото</w:t>
            </w:r>
            <w:proofErr w:type="spellEnd"/>
            <w:r w:rsidR="00873E20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Гонка</w:t>
            </w:r>
            <w:r w:rsidR="00F70624">
              <w:rPr>
                <w:rFonts w:ascii="Times New Roman" w:eastAsia="Times New Roman" w:hAnsi="Times New Roman" w:cs="Times New Roman"/>
                <w:sz w:val="20"/>
                <w:szCs w:val="16"/>
              </w:rPr>
              <w:t>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№</w:t>
            </w:r>
          </w:p>
        </w:tc>
        <w:tc>
          <w:tcPr>
            <w:tcW w:w="419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наименование изделия</w:t>
            </w: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обозначение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серийный номер</w:t>
            </w: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rPr>
          <w:gridAfter w:val="2"/>
          <w:wAfter w:w="3152" w:type="dxa"/>
        </w:trPr>
        <w:tc>
          <w:tcPr>
            <w:tcW w:w="5812" w:type="dxa"/>
            <w:gridSpan w:val="10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изготовлен и принят в соответствии с обязательными требованиями государственных  стандартов и признан годным к эксплуатации.</w:t>
            </w: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Начальник ОТК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МП</w:t>
            </w: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личная подпись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расшифровка подписи</w:t>
            </w:r>
          </w:p>
        </w:tc>
      </w:tr>
      <w:tr w:rsidR="00156C01" w:rsidRPr="00156C01" w:rsidTr="002E3B45">
        <w:tc>
          <w:tcPr>
            <w:tcW w:w="2409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4192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rPr>
          <w:gridAfter w:val="2"/>
          <w:wAfter w:w="3152" w:type="dxa"/>
          <w:trHeight w:val="87"/>
        </w:trPr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418" w:type="dxa"/>
            <w:gridSpan w:val="4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156C01" w:rsidRPr="00156C01" w:rsidTr="002E3B45">
        <w:trPr>
          <w:gridAfter w:val="1"/>
          <w:wAfter w:w="2018" w:type="dxa"/>
          <w:trHeight w:val="595"/>
        </w:trPr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156C01">
              <w:rPr>
                <w:rFonts w:ascii="Times New Roman" w:eastAsia="Times New Roman" w:hAnsi="Times New Roman" w:cs="Times New Roman"/>
                <w:sz w:val="20"/>
                <w:szCs w:val="16"/>
              </w:rPr>
              <w:t>число, месяц, год</w:t>
            </w: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1843" w:type="dxa"/>
            <w:gridSpan w:val="4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156C01" w:rsidRPr="00156C01" w:rsidRDefault="00156C01" w:rsidP="00156C01">
            <w:pPr>
              <w:keepNext/>
              <w:spacing w:after="105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</w:tbl>
    <w:p w:rsidR="00AD3A75" w:rsidRPr="00156C01" w:rsidRDefault="00FE2187" w:rsidP="00156C01">
      <w:pPr>
        <w:spacing w:after="0" w:line="276" w:lineRule="auto"/>
        <w:ind w:firstLine="284"/>
        <w:rPr>
          <w:sz w:val="40"/>
        </w:rPr>
      </w:pPr>
    </w:p>
    <w:sectPr w:rsidR="00AD3A75" w:rsidRPr="00156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24E2F"/>
    <w:multiLevelType w:val="hybridMultilevel"/>
    <w:tmpl w:val="314CAD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0B793B"/>
    <w:multiLevelType w:val="hybridMultilevel"/>
    <w:tmpl w:val="52F84CA2"/>
    <w:lvl w:ilvl="0" w:tplc="0419000F">
      <w:start w:val="1"/>
      <w:numFmt w:val="decimal"/>
      <w:lvlText w:val="%1."/>
      <w:lvlJc w:val="left"/>
      <w:pPr>
        <w:ind w:left="426" w:hanging="360"/>
      </w:p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>
    <w:nsid w:val="2C14293F"/>
    <w:multiLevelType w:val="hybridMultilevel"/>
    <w:tmpl w:val="199E238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39A4B9E"/>
    <w:multiLevelType w:val="hybridMultilevel"/>
    <w:tmpl w:val="5628CFDA"/>
    <w:lvl w:ilvl="0" w:tplc="C062103E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53A2D79"/>
    <w:multiLevelType w:val="hybridMultilevel"/>
    <w:tmpl w:val="7FB255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1561F1A"/>
    <w:multiLevelType w:val="hybridMultilevel"/>
    <w:tmpl w:val="9DDA5B2A"/>
    <w:lvl w:ilvl="0" w:tplc="B94287B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9A72A21"/>
    <w:multiLevelType w:val="hybridMultilevel"/>
    <w:tmpl w:val="22882220"/>
    <w:lvl w:ilvl="0" w:tplc="F1AE5082">
      <w:start w:val="10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F7E2593"/>
    <w:multiLevelType w:val="hybridMultilevel"/>
    <w:tmpl w:val="CCBE3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D16CC"/>
    <w:multiLevelType w:val="hybridMultilevel"/>
    <w:tmpl w:val="C702557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7DC54161"/>
    <w:multiLevelType w:val="hybridMultilevel"/>
    <w:tmpl w:val="E8FCC61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9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22"/>
    <w:rsid w:val="00062782"/>
    <w:rsid w:val="00092ADD"/>
    <w:rsid w:val="00096EBB"/>
    <w:rsid w:val="000D1DBB"/>
    <w:rsid w:val="000D61F9"/>
    <w:rsid w:val="000F3A03"/>
    <w:rsid w:val="00112B58"/>
    <w:rsid w:val="001246DA"/>
    <w:rsid w:val="00156C01"/>
    <w:rsid w:val="001E0F07"/>
    <w:rsid w:val="001F7D77"/>
    <w:rsid w:val="002E3B45"/>
    <w:rsid w:val="00373BFD"/>
    <w:rsid w:val="003A4827"/>
    <w:rsid w:val="003A5255"/>
    <w:rsid w:val="003B5D43"/>
    <w:rsid w:val="004D76AD"/>
    <w:rsid w:val="005038F0"/>
    <w:rsid w:val="0057793C"/>
    <w:rsid w:val="0059317F"/>
    <w:rsid w:val="005A7634"/>
    <w:rsid w:val="00644E22"/>
    <w:rsid w:val="006A7C6A"/>
    <w:rsid w:val="006C20C9"/>
    <w:rsid w:val="006F17D4"/>
    <w:rsid w:val="00744F25"/>
    <w:rsid w:val="007634B5"/>
    <w:rsid w:val="00764D3F"/>
    <w:rsid w:val="007B16CF"/>
    <w:rsid w:val="007B1C3C"/>
    <w:rsid w:val="007F6B7B"/>
    <w:rsid w:val="00873E20"/>
    <w:rsid w:val="00920A50"/>
    <w:rsid w:val="00933E69"/>
    <w:rsid w:val="0099542D"/>
    <w:rsid w:val="009A7F16"/>
    <w:rsid w:val="00A677B3"/>
    <w:rsid w:val="00A97DB2"/>
    <w:rsid w:val="00AB6619"/>
    <w:rsid w:val="00AE7212"/>
    <w:rsid w:val="00B40281"/>
    <w:rsid w:val="00B91A1F"/>
    <w:rsid w:val="00BF6222"/>
    <w:rsid w:val="00C41289"/>
    <w:rsid w:val="00CE4E23"/>
    <w:rsid w:val="00CF7808"/>
    <w:rsid w:val="00DD69B3"/>
    <w:rsid w:val="00E07727"/>
    <w:rsid w:val="00EB2386"/>
    <w:rsid w:val="00EF04D0"/>
    <w:rsid w:val="00F70624"/>
    <w:rsid w:val="00F860AD"/>
    <w:rsid w:val="00FA4D3D"/>
    <w:rsid w:val="00FE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6D30FD-F7EC-4B01-822B-16AC1375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6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E3B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D3D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7B16C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Игорь Шаршуков</cp:lastModifiedBy>
  <cp:revision>4</cp:revision>
  <cp:lastPrinted>2022-01-13T09:51:00Z</cp:lastPrinted>
  <dcterms:created xsi:type="dcterms:W3CDTF">2023-02-01T15:19:00Z</dcterms:created>
  <dcterms:modified xsi:type="dcterms:W3CDTF">2023-03-22T13:21:00Z</dcterms:modified>
</cp:coreProperties>
</file>