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rPr>
          <w:rFonts w:ascii="Times New Roman" w:eastAsia="Times New Roman" w:hAnsi="Times New Roman" w:cs="Times New Roman"/>
          <w:b/>
          <w:caps/>
          <w:sz w:val="20"/>
          <w:szCs w:val="16"/>
        </w:rPr>
      </w:pPr>
      <w:r w:rsidRPr="00B917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B9173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</w:t>
      </w:r>
      <w:proofErr w:type="spellStart"/>
      <w:r w:rsidRPr="00B9173F">
        <w:rPr>
          <w:rFonts w:ascii="Times New Roman" w:eastAsia="Times New Roman" w:hAnsi="Times New Roman" w:cs="Times New Roman"/>
          <w:sz w:val="24"/>
          <w:szCs w:val="20"/>
        </w:rPr>
        <w:t>РиаПарк</w:t>
      </w:r>
      <w:proofErr w:type="spellEnd"/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tabs>
          <w:tab w:val="left" w:pos="7200"/>
          <w:tab w:val="left" w:pos="76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6"/>
        </w:rPr>
      </w:pPr>
    </w:p>
    <w:p w:rsidR="00B9173F" w:rsidRPr="00B9173F" w:rsidRDefault="00B9173F" w:rsidP="00B9173F">
      <w:pPr>
        <w:widowControl w:val="0"/>
        <w:suppressLineNumbers/>
        <w:tabs>
          <w:tab w:val="left" w:pos="7200"/>
          <w:tab w:val="left" w:pos="76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B9173F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ИГРОВОЙ АВТОМАТ</w:t>
      </w:r>
    </w:p>
    <w:p w:rsidR="00B9173F" w:rsidRPr="00B9173F" w:rsidRDefault="00B9173F" w:rsidP="00B9173F">
      <w:pPr>
        <w:widowControl w:val="0"/>
        <w:suppressLineNumbers/>
        <w:tabs>
          <w:tab w:val="left" w:pos="7200"/>
          <w:tab w:val="left" w:pos="76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B9173F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«</w:t>
      </w:r>
      <w:proofErr w:type="spellStart"/>
      <w:r w:rsidR="008F1455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Пинболл</w:t>
      </w:r>
      <w:proofErr w:type="spellEnd"/>
      <w:r w:rsidRPr="00B9173F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»</w:t>
      </w:r>
    </w:p>
    <w:p w:rsidR="00B9173F" w:rsidRPr="00B9173F" w:rsidRDefault="00B9173F" w:rsidP="00B9173F">
      <w:pPr>
        <w:widowControl w:val="0"/>
        <w:suppressLineNumbers/>
        <w:tabs>
          <w:tab w:val="left" w:pos="7200"/>
          <w:tab w:val="left" w:pos="76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</w:p>
    <w:p w:rsidR="00B9173F" w:rsidRPr="00B9173F" w:rsidRDefault="00B9173F" w:rsidP="00B9173F">
      <w:pPr>
        <w:widowControl w:val="0"/>
        <w:suppressLineNumbers/>
        <w:tabs>
          <w:tab w:val="left" w:pos="7200"/>
          <w:tab w:val="left" w:pos="76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</w:p>
    <w:p w:rsidR="00B9173F" w:rsidRPr="00B9173F" w:rsidRDefault="00B9173F" w:rsidP="00B9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917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ПАСПОРТ</w:t>
      </w:r>
    </w:p>
    <w:p w:rsidR="00B9173F" w:rsidRPr="00B9173F" w:rsidRDefault="00B9173F" w:rsidP="00B917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9173F">
        <w:rPr>
          <w:rFonts w:ascii="Times New Roman" w:eastAsia="Times New Roman" w:hAnsi="Times New Roman" w:cs="Times New Roman"/>
          <w:b/>
          <w:sz w:val="24"/>
          <w:szCs w:val="20"/>
        </w:rPr>
        <w:t>0172515535 - 001 ПС 2017</w:t>
      </w:r>
    </w:p>
    <w:p w:rsidR="00B9173F" w:rsidRPr="00B9173F" w:rsidRDefault="00B9173F" w:rsidP="00B917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9173F">
        <w:rPr>
          <w:rFonts w:ascii="Times New Roman" w:eastAsia="Times New Roman" w:hAnsi="Times New Roman" w:cs="Times New Roman"/>
          <w:b/>
          <w:sz w:val="24"/>
          <w:szCs w:val="20"/>
        </w:rPr>
        <w:t>РУКОВОДСТВО ПО ЭКСПЛУАТАЦИИ</w:t>
      </w: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Arial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Arial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Arial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Arial"/>
          <w:sz w:val="20"/>
          <w:szCs w:val="16"/>
        </w:rPr>
      </w:pPr>
    </w:p>
    <w:p w:rsid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Arial"/>
          <w:sz w:val="20"/>
          <w:szCs w:val="16"/>
        </w:rPr>
      </w:pPr>
    </w:p>
    <w:p w:rsidR="00B9173F" w:rsidRPr="00B9173F" w:rsidRDefault="00B9173F" w:rsidP="00B9173F">
      <w:pPr>
        <w:spacing w:after="0" w:line="276" w:lineRule="auto"/>
        <w:ind w:left="142"/>
        <w:rPr>
          <w:rFonts w:ascii="Times New Roman" w:eastAsia="Times New Roman" w:hAnsi="Times New Roman" w:cs="Arial"/>
          <w:sz w:val="20"/>
          <w:szCs w:val="16"/>
        </w:rPr>
      </w:pPr>
    </w:p>
    <w:p w:rsidR="00AD3A75" w:rsidRPr="008F1455" w:rsidRDefault="00EB162E" w:rsidP="00B9173F">
      <w:pPr>
        <w:jc w:val="center"/>
        <w:rPr>
          <w:rFonts w:ascii="Times New Roman" w:eastAsia="Times New Roman" w:hAnsi="Times New Roman" w:cs="Arial"/>
          <w:sz w:val="40"/>
          <w:szCs w:val="24"/>
        </w:rPr>
      </w:pPr>
      <w:r>
        <w:rPr>
          <w:rFonts w:ascii="Times New Roman" w:eastAsia="Times New Roman" w:hAnsi="Times New Roman" w:cs="Arial"/>
          <w:sz w:val="40"/>
          <w:szCs w:val="24"/>
        </w:rPr>
        <w:t>202</w:t>
      </w:r>
      <w:r w:rsidRPr="008F1455">
        <w:rPr>
          <w:rFonts w:ascii="Times New Roman" w:eastAsia="Times New Roman" w:hAnsi="Times New Roman" w:cs="Arial"/>
          <w:sz w:val="40"/>
          <w:szCs w:val="24"/>
        </w:rPr>
        <w:t>1</w:t>
      </w:r>
    </w:p>
    <w:p w:rsidR="00B9173F" w:rsidRDefault="00B9173F" w:rsidP="00B9173F">
      <w:pPr>
        <w:jc w:val="center"/>
        <w:rPr>
          <w:rFonts w:ascii="Times New Roman" w:eastAsia="Times New Roman" w:hAnsi="Times New Roman" w:cs="Arial"/>
          <w:sz w:val="40"/>
          <w:szCs w:val="24"/>
        </w:rPr>
      </w:pPr>
    </w:p>
    <w:p w:rsidR="00B9173F" w:rsidRDefault="00B9173F" w:rsidP="00B9173F">
      <w:pPr>
        <w:jc w:val="center"/>
        <w:rPr>
          <w:rFonts w:ascii="Times New Roman" w:eastAsia="Times New Roman" w:hAnsi="Times New Roman" w:cs="Arial"/>
          <w:sz w:val="40"/>
          <w:szCs w:val="24"/>
        </w:rPr>
      </w:pPr>
    </w:p>
    <w:p w:rsidR="00B9173F" w:rsidRPr="00B9173F" w:rsidRDefault="00B9173F" w:rsidP="00B9173F">
      <w:pPr>
        <w:jc w:val="center"/>
        <w:rPr>
          <w:rFonts w:ascii="Times New Roman" w:eastAsia="Times New Roman" w:hAnsi="Times New Roman" w:cs="Arial"/>
          <w:sz w:val="40"/>
          <w:szCs w:val="24"/>
        </w:rPr>
      </w:pPr>
    </w:p>
    <w:p w:rsidR="00B9173F" w:rsidRPr="00B9173F" w:rsidRDefault="00B9173F" w:rsidP="00B9173F">
      <w:pPr>
        <w:keepNext/>
        <w:spacing w:after="105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16"/>
        </w:rPr>
      </w:pPr>
      <w:r w:rsidRPr="00B9173F">
        <w:rPr>
          <w:rFonts w:ascii="Times New Roman" w:eastAsia="Times New Roman" w:hAnsi="Times New Roman" w:cs="Times New Roman"/>
          <w:sz w:val="24"/>
          <w:szCs w:val="16"/>
        </w:rPr>
        <w:lastRenderedPageBreak/>
        <w:t>Настоящий паспорт совмещен с руководством по эксплуатации, предназначен для изучения правильной и безопасной эксплуатации детского игрового автомата ГОСТ Р 50897-96 и распространяется на оборудование выполненное по ТУ 28.99.32 – 001 – 0172515535 – 2017</w:t>
      </w:r>
    </w:p>
    <w:p w:rsidR="00B9173F" w:rsidRPr="00B9173F" w:rsidRDefault="00B9173F" w:rsidP="00B9173F">
      <w:pPr>
        <w:tabs>
          <w:tab w:val="right" w:leader="dot" w:pos="9781"/>
        </w:tabs>
        <w:spacing w:after="240" w:line="240" w:lineRule="atLeast"/>
        <w:ind w:left="426" w:right="-1" w:hanging="360"/>
        <w:rPr>
          <w:rFonts w:ascii="Times New Roman" w:eastAsia="Times New Roman" w:hAnsi="Times New Roman" w:cs="Times New Roman"/>
          <w:b/>
          <w:noProof/>
          <w:sz w:val="24"/>
          <w:szCs w:val="16"/>
        </w:rPr>
      </w:pPr>
    </w:p>
    <w:p w:rsidR="00B9173F" w:rsidRPr="00B9173F" w:rsidRDefault="00B9173F" w:rsidP="00B9173F">
      <w:pPr>
        <w:tabs>
          <w:tab w:val="right" w:leader="dot" w:pos="9781"/>
        </w:tabs>
        <w:spacing w:after="240" w:line="240" w:lineRule="atLeast"/>
        <w:ind w:left="426" w:right="-1" w:hanging="360"/>
        <w:jc w:val="center"/>
        <w:rPr>
          <w:rFonts w:ascii="Times New Roman" w:eastAsia="Times New Roman" w:hAnsi="Times New Roman" w:cs="Times New Roman"/>
          <w:b/>
          <w:noProof/>
          <w:sz w:val="24"/>
          <w:szCs w:val="16"/>
        </w:rPr>
      </w:pPr>
    </w:p>
    <w:p w:rsidR="00B9173F" w:rsidRPr="00B9173F" w:rsidRDefault="00B9173F" w:rsidP="00B9173F">
      <w:pPr>
        <w:tabs>
          <w:tab w:val="right" w:leader="dot" w:pos="9781"/>
        </w:tabs>
        <w:spacing w:after="240" w:line="240" w:lineRule="atLeast"/>
        <w:ind w:left="426" w:right="-1" w:hanging="360"/>
        <w:jc w:val="center"/>
        <w:rPr>
          <w:rFonts w:ascii="Times New Roman" w:eastAsia="Times New Roman" w:hAnsi="Times New Roman" w:cs="Times New Roman"/>
          <w:b/>
          <w:noProof/>
          <w:sz w:val="24"/>
          <w:szCs w:val="16"/>
        </w:rPr>
      </w:pPr>
    </w:p>
    <w:p w:rsidR="00B9173F" w:rsidRPr="00B9173F" w:rsidRDefault="00B9173F" w:rsidP="00B9173F">
      <w:pPr>
        <w:tabs>
          <w:tab w:val="right" w:leader="dot" w:pos="9781"/>
        </w:tabs>
        <w:spacing w:after="240" w:line="240" w:lineRule="atLeast"/>
        <w:ind w:left="426" w:right="-1" w:hanging="360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</w:rPr>
      </w:pPr>
      <w:r w:rsidRPr="00B9173F">
        <w:rPr>
          <w:rFonts w:ascii="Times New Roman" w:eastAsia="Times New Roman" w:hAnsi="Times New Roman" w:cs="Times New Roman"/>
          <w:b/>
          <w:noProof/>
          <w:sz w:val="32"/>
          <w:szCs w:val="20"/>
        </w:rPr>
        <w:t>СОДЕРЖАНИЕ</w:t>
      </w:r>
    </w:p>
    <w:p w:rsidR="00B9173F" w:rsidRPr="00B9173F" w:rsidRDefault="00B9173F" w:rsidP="00B9173F">
      <w:pPr>
        <w:tabs>
          <w:tab w:val="left" w:pos="567"/>
          <w:tab w:val="right" w:leader="dot" w:pos="9770"/>
        </w:tabs>
        <w:spacing w:after="0" w:line="360" w:lineRule="auto"/>
        <w:ind w:left="567" w:hanging="567"/>
        <w:jc w:val="both"/>
        <w:rPr>
          <w:rFonts w:ascii="Calibri" w:eastAsia="Times New Roman" w:hAnsi="Calibri" w:cs="Times New Roman"/>
          <w:noProof/>
          <w:sz w:val="24"/>
          <w:szCs w:val="16"/>
          <w:lang w:eastAsia="ru-RU"/>
        </w:rPr>
      </w:pPr>
      <w:r w:rsidRPr="00B9173F">
        <w:rPr>
          <w:rFonts w:ascii="Arial" w:eastAsia="Times New Roman" w:hAnsi="Arial" w:cs="Arial"/>
          <w:b/>
          <w:noProof/>
          <w:sz w:val="24"/>
          <w:szCs w:val="16"/>
        </w:rPr>
        <w:fldChar w:fldCharType="begin"/>
      </w:r>
      <w:r w:rsidRPr="00B9173F">
        <w:rPr>
          <w:rFonts w:ascii="Arial" w:eastAsia="Times New Roman" w:hAnsi="Arial" w:cs="Arial"/>
          <w:b/>
          <w:noProof/>
          <w:sz w:val="24"/>
          <w:szCs w:val="16"/>
        </w:rPr>
        <w:instrText xml:space="preserve"> TOC \o "1-3" \h \z \u </w:instrText>
      </w:r>
      <w:r w:rsidRPr="00B9173F">
        <w:rPr>
          <w:rFonts w:ascii="Arial" w:eastAsia="Times New Roman" w:hAnsi="Arial" w:cs="Arial"/>
          <w:b/>
          <w:noProof/>
          <w:sz w:val="24"/>
          <w:szCs w:val="16"/>
        </w:rPr>
        <w:fldChar w:fldCharType="separate"/>
      </w:r>
      <w:hyperlink w:anchor="_Toc479024601" w:history="1"/>
    </w:p>
    <w:p w:rsidR="00B9173F" w:rsidRPr="00B9173F" w:rsidRDefault="008758F7" w:rsidP="00B9173F">
      <w:pPr>
        <w:numPr>
          <w:ilvl w:val="0"/>
          <w:numId w:val="1"/>
        </w:numPr>
        <w:tabs>
          <w:tab w:val="left" w:pos="737"/>
          <w:tab w:val="right" w:leader="dot" w:pos="977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16"/>
          <w:lang w:eastAsia="ru-RU"/>
        </w:rPr>
      </w:pPr>
      <w:hyperlink w:anchor="_Toc479024602" w:history="1">
        <w:r w:rsidR="00B9173F" w:rsidRPr="00B9173F">
          <w:rPr>
            <w:rFonts w:ascii="Times New Roman" w:eastAsia="Times New Roman" w:hAnsi="Times New Roman" w:cs="Times New Roman"/>
            <w:noProof/>
            <w:color w:val="0000FF"/>
            <w:sz w:val="24"/>
            <w:szCs w:val="16"/>
            <w:u w:val="single"/>
          </w:rPr>
          <w:t>Назначение изделия</w:t>
        </w:r>
      </w:hyperlink>
      <w:r w:rsidR="00B9173F" w:rsidRPr="00B9173F">
        <w:rPr>
          <w:rFonts w:ascii="Times New Roman" w:eastAsia="Times New Roman" w:hAnsi="Times New Roman" w:cs="Times New Roman"/>
          <w:noProof/>
          <w:sz w:val="24"/>
          <w:szCs w:val="16"/>
        </w:rPr>
        <w:t xml:space="preserve"> …………………………………………………………….…..………  4</w:t>
      </w:r>
    </w:p>
    <w:p w:rsidR="00B9173F" w:rsidRPr="00B9173F" w:rsidRDefault="008758F7" w:rsidP="00B9173F">
      <w:pPr>
        <w:numPr>
          <w:ilvl w:val="0"/>
          <w:numId w:val="1"/>
        </w:numPr>
        <w:tabs>
          <w:tab w:val="left" w:pos="737"/>
          <w:tab w:val="right" w:leader="dot" w:pos="977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16"/>
          <w:lang w:eastAsia="ru-RU"/>
        </w:rPr>
      </w:pPr>
      <w:hyperlink w:anchor="_Toc479024603" w:history="1">
        <w:r w:rsidR="00B9173F" w:rsidRPr="00B9173F">
          <w:rPr>
            <w:rFonts w:ascii="Times New Roman" w:eastAsia="Times New Roman" w:hAnsi="Times New Roman" w:cs="Times New Roman"/>
            <w:noProof/>
            <w:color w:val="0000FF"/>
            <w:sz w:val="24"/>
            <w:szCs w:val="16"/>
            <w:u w:val="single"/>
          </w:rPr>
          <w:t>Характеристики</w:t>
        </w:r>
      </w:hyperlink>
      <w:r w:rsidR="00B9173F" w:rsidRPr="00B9173F">
        <w:rPr>
          <w:rFonts w:ascii="Times New Roman" w:eastAsia="Times New Roman" w:hAnsi="Times New Roman" w:cs="Times New Roman"/>
          <w:noProof/>
          <w:sz w:val="24"/>
          <w:szCs w:val="16"/>
        </w:rPr>
        <w:t xml:space="preserve"> ....................................……….…………………………………………  4</w:t>
      </w:r>
    </w:p>
    <w:p w:rsidR="00B9173F" w:rsidRPr="00B9173F" w:rsidRDefault="008758F7" w:rsidP="00B9173F">
      <w:pPr>
        <w:numPr>
          <w:ilvl w:val="0"/>
          <w:numId w:val="1"/>
        </w:numPr>
        <w:tabs>
          <w:tab w:val="left" w:pos="737"/>
          <w:tab w:val="right" w:leader="dot" w:pos="977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16"/>
          <w:lang w:eastAsia="ru-RU"/>
        </w:rPr>
      </w:pPr>
      <w:hyperlink w:anchor="_Toc479024604" w:history="1">
        <w:r w:rsidR="00B9173F" w:rsidRPr="00B9173F">
          <w:rPr>
            <w:rFonts w:ascii="Times New Roman" w:eastAsia="Times New Roman" w:hAnsi="Times New Roman" w:cs="Times New Roman"/>
            <w:noProof/>
            <w:color w:val="0000FF"/>
            <w:sz w:val="24"/>
            <w:szCs w:val="16"/>
            <w:u w:val="single"/>
          </w:rPr>
          <w:t>Описание изделия</w:t>
        </w:r>
      </w:hyperlink>
      <w:r w:rsidR="00B9173F" w:rsidRPr="00B9173F">
        <w:rPr>
          <w:rFonts w:ascii="Times New Roman" w:eastAsia="Times New Roman" w:hAnsi="Times New Roman" w:cs="Times New Roman"/>
          <w:noProof/>
          <w:sz w:val="24"/>
          <w:szCs w:val="16"/>
        </w:rPr>
        <w:t xml:space="preserve"> …………………………………………………………………………..  4</w:t>
      </w:r>
    </w:p>
    <w:p w:rsidR="00B9173F" w:rsidRPr="00B9173F" w:rsidRDefault="008758F7" w:rsidP="00B9173F">
      <w:pPr>
        <w:numPr>
          <w:ilvl w:val="0"/>
          <w:numId w:val="1"/>
        </w:numPr>
        <w:tabs>
          <w:tab w:val="left" w:pos="737"/>
          <w:tab w:val="right" w:leader="dot" w:pos="977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16"/>
        </w:rPr>
      </w:pPr>
      <w:hyperlink w:anchor="_Toc479024605" w:history="1">
        <w:r w:rsidR="00B9173F" w:rsidRPr="00B9173F">
          <w:rPr>
            <w:rFonts w:ascii="Times New Roman" w:eastAsia="Times New Roman" w:hAnsi="Times New Roman" w:cs="Times New Roman"/>
            <w:noProof/>
            <w:color w:val="0000FF"/>
            <w:sz w:val="24"/>
            <w:szCs w:val="16"/>
            <w:u w:val="single"/>
          </w:rPr>
          <w:t>Обслуживание изделия</w:t>
        </w:r>
      </w:hyperlink>
      <w:r w:rsidR="00B9173F" w:rsidRPr="00B9173F">
        <w:rPr>
          <w:rFonts w:ascii="Times New Roman" w:eastAsia="Times New Roman" w:hAnsi="Times New Roman" w:cs="Times New Roman"/>
          <w:noProof/>
          <w:sz w:val="24"/>
          <w:szCs w:val="16"/>
        </w:rPr>
        <w:t xml:space="preserve"> ………….…………………………………………………………  5</w:t>
      </w:r>
    </w:p>
    <w:p w:rsidR="00B9173F" w:rsidRPr="00B9173F" w:rsidRDefault="008758F7" w:rsidP="00B9173F">
      <w:pPr>
        <w:numPr>
          <w:ilvl w:val="0"/>
          <w:numId w:val="1"/>
        </w:numPr>
        <w:tabs>
          <w:tab w:val="left" w:pos="567"/>
          <w:tab w:val="right" w:leader="dot" w:pos="977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16"/>
        </w:rPr>
      </w:pPr>
      <w:hyperlink w:anchor="_Toc479024606" w:history="1">
        <w:r w:rsidR="00B9173F" w:rsidRPr="00B9173F">
          <w:rPr>
            <w:rFonts w:ascii="Times New Roman" w:eastAsia="Times New Roman" w:hAnsi="Times New Roman" w:cs="Times New Roman"/>
            <w:noProof/>
            <w:color w:val="0000FF"/>
            <w:sz w:val="24"/>
            <w:szCs w:val="16"/>
            <w:u w:val="single"/>
          </w:rPr>
          <w:t>Комплектность</w:t>
        </w:r>
      </w:hyperlink>
      <w:r w:rsidR="00B9173F" w:rsidRPr="00B9173F">
        <w:rPr>
          <w:rFonts w:ascii="Times New Roman" w:eastAsia="Times New Roman" w:hAnsi="Times New Roman" w:cs="Times New Roman"/>
          <w:noProof/>
          <w:sz w:val="24"/>
          <w:szCs w:val="16"/>
        </w:rPr>
        <w:t>…………………………………………………………………..………….  6</w:t>
      </w:r>
    </w:p>
    <w:p w:rsidR="00B9173F" w:rsidRPr="00B9173F" w:rsidRDefault="008758F7" w:rsidP="00B9173F">
      <w:pPr>
        <w:numPr>
          <w:ilvl w:val="0"/>
          <w:numId w:val="1"/>
        </w:numPr>
        <w:tabs>
          <w:tab w:val="left" w:pos="567"/>
          <w:tab w:val="right" w:leader="dot" w:pos="977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16"/>
          <w:lang w:eastAsia="ru-RU"/>
        </w:rPr>
      </w:pPr>
      <w:hyperlink w:anchor="_Toc479024607" w:history="1">
        <w:r w:rsidR="00B9173F" w:rsidRPr="00B9173F">
          <w:rPr>
            <w:rFonts w:ascii="Times New Roman" w:eastAsia="Times New Roman" w:hAnsi="Times New Roman" w:cs="Times New Roman"/>
            <w:noProof/>
            <w:color w:val="0000FF"/>
            <w:sz w:val="24"/>
            <w:szCs w:val="16"/>
            <w:u w:val="single"/>
          </w:rPr>
          <w:t>Сроки службы, хранения и гарантии изготовителя</w:t>
        </w:r>
      </w:hyperlink>
      <w:r w:rsidR="00B9173F" w:rsidRPr="00B9173F">
        <w:rPr>
          <w:rFonts w:ascii="Times New Roman" w:eastAsia="Times New Roman" w:hAnsi="Times New Roman" w:cs="Times New Roman"/>
          <w:noProof/>
          <w:sz w:val="24"/>
          <w:szCs w:val="16"/>
        </w:rPr>
        <w:t xml:space="preserve">  ………..……………………………  6</w:t>
      </w:r>
    </w:p>
    <w:p w:rsidR="00B9173F" w:rsidRPr="00B9173F" w:rsidRDefault="008758F7" w:rsidP="00B9173F">
      <w:pPr>
        <w:numPr>
          <w:ilvl w:val="0"/>
          <w:numId w:val="1"/>
        </w:numPr>
        <w:tabs>
          <w:tab w:val="left" w:pos="567"/>
          <w:tab w:val="right" w:leader="dot" w:pos="977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16"/>
          <w:lang w:eastAsia="ru-RU"/>
        </w:rPr>
      </w:pPr>
      <w:hyperlink w:anchor="_Toc479024616" w:history="1">
        <w:r w:rsidR="00B9173F" w:rsidRPr="00B9173F">
          <w:rPr>
            <w:rFonts w:ascii="Times New Roman" w:eastAsia="Times New Roman" w:hAnsi="Times New Roman" w:cs="Times New Roman"/>
            <w:noProof/>
            <w:color w:val="0000FF"/>
            <w:sz w:val="24"/>
            <w:szCs w:val="16"/>
            <w:u w:val="single"/>
          </w:rPr>
          <w:t>Руководство по эксплуатации</w:t>
        </w:r>
      </w:hyperlink>
      <w:r w:rsidR="00B9173F" w:rsidRPr="00B9173F">
        <w:rPr>
          <w:rFonts w:ascii="Times New Roman" w:eastAsia="Times New Roman" w:hAnsi="Times New Roman" w:cs="Times New Roman"/>
          <w:noProof/>
          <w:sz w:val="24"/>
          <w:szCs w:val="16"/>
        </w:rPr>
        <w:t xml:space="preserve">  ……………………………….……………………………  6</w:t>
      </w:r>
    </w:p>
    <w:p w:rsidR="00B9173F" w:rsidRPr="00B9173F" w:rsidRDefault="00B9173F" w:rsidP="00B9173F">
      <w:pPr>
        <w:numPr>
          <w:ilvl w:val="0"/>
          <w:numId w:val="1"/>
        </w:numPr>
        <w:tabs>
          <w:tab w:val="left" w:pos="567"/>
          <w:tab w:val="right" w:leader="dot" w:pos="977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16"/>
        </w:rPr>
      </w:pPr>
      <w:r w:rsidRPr="00B9173F">
        <w:rPr>
          <w:rFonts w:ascii="Times New Roman" w:eastAsia="Times New Roman" w:hAnsi="Times New Roman" w:cs="Times New Roman"/>
          <w:noProof/>
          <w:sz w:val="24"/>
          <w:szCs w:val="16"/>
        </w:rPr>
        <w:t>Возможные неисправности и методы их устранения  ……..……………………………  8</w:t>
      </w:r>
    </w:p>
    <w:p w:rsidR="00B9173F" w:rsidRPr="00B9173F" w:rsidRDefault="00B9173F" w:rsidP="00B9173F">
      <w:pPr>
        <w:numPr>
          <w:ilvl w:val="0"/>
          <w:numId w:val="1"/>
        </w:numPr>
        <w:tabs>
          <w:tab w:val="left" w:pos="567"/>
          <w:tab w:val="right" w:leader="dot" w:pos="9770"/>
        </w:tabs>
        <w:spacing w:after="0" w:line="360" w:lineRule="auto"/>
        <w:jc w:val="both"/>
        <w:rPr>
          <w:rFonts w:ascii="Arial" w:eastAsia="Times New Roman" w:hAnsi="Arial" w:cs="Times New Roman"/>
          <w:noProof/>
          <w:sz w:val="24"/>
          <w:szCs w:val="16"/>
        </w:rPr>
      </w:pPr>
      <w:r w:rsidRPr="00B9173F">
        <w:rPr>
          <w:rFonts w:ascii="Times New Roman" w:eastAsia="Times New Roman" w:hAnsi="Times New Roman" w:cs="Times New Roman"/>
          <w:noProof/>
          <w:sz w:val="24"/>
          <w:szCs w:val="16"/>
        </w:rPr>
        <w:t>Для записей  ……………………………………………………………………..…………..  9</w:t>
      </w:r>
    </w:p>
    <w:p w:rsidR="00B9173F" w:rsidRPr="00B9173F" w:rsidRDefault="008758F7" w:rsidP="00B9173F">
      <w:pPr>
        <w:numPr>
          <w:ilvl w:val="0"/>
          <w:numId w:val="1"/>
        </w:numPr>
        <w:tabs>
          <w:tab w:val="left" w:pos="567"/>
          <w:tab w:val="right" w:leader="dot" w:pos="977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16"/>
          <w:lang w:eastAsia="ru-RU"/>
        </w:rPr>
      </w:pPr>
      <w:hyperlink w:anchor="_Toc479024614" w:history="1">
        <w:r w:rsidR="00B9173F" w:rsidRPr="00B9173F">
          <w:rPr>
            <w:rFonts w:ascii="Times New Roman" w:eastAsia="Times New Roman" w:hAnsi="Times New Roman" w:cs="Times New Roman"/>
            <w:noProof/>
            <w:color w:val="0000FF"/>
            <w:sz w:val="24"/>
            <w:szCs w:val="16"/>
            <w:u w:val="single"/>
          </w:rPr>
          <w:t>Свидетельство о приёмке</w:t>
        </w:r>
      </w:hyperlink>
      <w:r w:rsidR="00B9173F" w:rsidRPr="00B9173F">
        <w:rPr>
          <w:rFonts w:ascii="Times New Roman" w:eastAsia="Times New Roman" w:hAnsi="Times New Roman" w:cs="Times New Roman"/>
          <w:noProof/>
          <w:sz w:val="24"/>
          <w:szCs w:val="16"/>
        </w:rPr>
        <w:t xml:space="preserve">  …………………………………….…………………...………  11</w:t>
      </w:r>
    </w:p>
    <w:p w:rsidR="00B9173F" w:rsidRPr="00B9173F" w:rsidRDefault="00B9173F" w:rsidP="00B9173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16"/>
        </w:rPr>
      </w:pPr>
      <w:r w:rsidRPr="00B9173F">
        <w:rPr>
          <w:rFonts w:ascii="Times New Roman" w:eastAsia="Times New Roman" w:hAnsi="Times New Roman" w:cs="Arial"/>
          <w:b/>
          <w:sz w:val="24"/>
          <w:szCs w:val="16"/>
        </w:rPr>
        <w:fldChar w:fldCharType="end"/>
      </w:r>
    </w:p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Arial"/>
          <w:b/>
          <w:sz w:val="32"/>
          <w:szCs w:val="20"/>
        </w:rPr>
      </w:pPr>
      <w:bookmarkStart w:id="0" w:name="_Toc144533029"/>
      <w:bookmarkStart w:id="1" w:name="_Toc350933452"/>
      <w:bookmarkStart w:id="2" w:name="_Toc479024602"/>
      <w:r w:rsidRPr="00B9173F">
        <w:rPr>
          <w:rFonts w:ascii="Times New Roman" w:eastAsia="Times New Roman" w:hAnsi="Times New Roman" w:cs="Arial"/>
          <w:b/>
          <w:sz w:val="32"/>
          <w:szCs w:val="20"/>
        </w:rPr>
        <w:lastRenderedPageBreak/>
        <w:t xml:space="preserve">Назначение </w:t>
      </w:r>
      <w:bookmarkEnd w:id="0"/>
      <w:bookmarkEnd w:id="1"/>
      <w:r w:rsidRPr="00B9173F">
        <w:rPr>
          <w:rFonts w:ascii="Times New Roman" w:eastAsia="Times New Roman" w:hAnsi="Times New Roman" w:cs="Arial"/>
          <w:b/>
          <w:sz w:val="32"/>
          <w:szCs w:val="20"/>
        </w:rPr>
        <w:t>изделия</w:t>
      </w:r>
      <w:bookmarkEnd w:id="2"/>
    </w:p>
    <w:p w:rsidR="00B9173F" w:rsidRPr="00B9173F" w:rsidRDefault="00B9173F" w:rsidP="00B9173F">
      <w:pPr>
        <w:spacing w:after="0" w:line="276" w:lineRule="auto"/>
        <w:ind w:left="644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Развлекательный автомат электромеханического действия «</w:t>
      </w:r>
      <w:proofErr w:type="spellStart"/>
      <w:r w:rsidR="008F1455">
        <w:rPr>
          <w:rFonts w:ascii="Times New Roman" w:eastAsia="Times New Roman" w:hAnsi="Times New Roman" w:cs="Arial"/>
          <w:sz w:val="24"/>
          <w:szCs w:val="16"/>
        </w:rPr>
        <w:t>Пинболл</w:t>
      </w:r>
      <w:proofErr w:type="spellEnd"/>
      <w:r w:rsidRPr="00B9173F">
        <w:rPr>
          <w:rFonts w:ascii="Times New Roman" w:eastAsia="Times New Roman" w:hAnsi="Times New Roman" w:cs="Arial"/>
          <w:sz w:val="24"/>
          <w:szCs w:val="16"/>
        </w:rPr>
        <w:t>», (далее — автоматы) – однородная продукция, предназначенная для использования в качестве развлечения в местах культурно-зрелищных центров, отдыха, аттракционных комплексах и т.п.</w:t>
      </w:r>
    </w:p>
    <w:p w:rsidR="00B9173F" w:rsidRPr="00B9173F" w:rsidRDefault="00B9173F" w:rsidP="00B9173F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Обозначение изделия – «</w:t>
      </w:r>
      <w:proofErr w:type="spellStart"/>
      <w:r w:rsidR="008F1455">
        <w:rPr>
          <w:rFonts w:ascii="Times New Roman" w:eastAsia="Times New Roman" w:hAnsi="Times New Roman" w:cs="Arial"/>
          <w:sz w:val="24"/>
          <w:szCs w:val="16"/>
        </w:rPr>
        <w:t>Пинболл</w:t>
      </w:r>
      <w:proofErr w:type="spellEnd"/>
      <w:r w:rsidRPr="00B9173F">
        <w:rPr>
          <w:rFonts w:ascii="Times New Roman" w:eastAsia="Times New Roman" w:hAnsi="Times New Roman" w:cs="Arial"/>
          <w:sz w:val="24"/>
          <w:szCs w:val="16"/>
        </w:rPr>
        <w:t>».</w:t>
      </w:r>
    </w:p>
    <w:p w:rsidR="00B9173F" w:rsidRPr="00B9173F" w:rsidRDefault="00B9173F" w:rsidP="00B9173F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Изделие изготовлено в соответствии с ТУ 28.99.32 – 001 – 0172515535 – 2017.</w:t>
      </w:r>
    </w:p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sz w:val="24"/>
          <w:szCs w:val="16"/>
        </w:rPr>
      </w:pPr>
    </w:p>
    <w:p w:rsidR="00B9173F" w:rsidRPr="00B9173F" w:rsidRDefault="00B9173F" w:rsidP="00B9173F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Arial"/>
          <w:b/>
          <w:sz w:val="32"/>
          <w:szCs w:val="20"/>
        </w:rPr>
      </w:pPr>
      <w:bookmarkStart w:id="3" w:name="_Toc144533030"/>
      <w:bookmarkStart w:id="4" w:name="_Toc350933453"/>
      <w:bookmarkStart w:id="5" w:name="_Toc479024603"/>
      <w:r w:rsidRPr="00B9173F">
        <w:rPr>
          <w:rFonts w:ascii="Times New Roman" w:eastAsia="Times New Roman" w:hAnsi="Times New Roman" w:cs="Arial"/>
          <w:b/>
          <w:sz w:val="32"/>
          <w:szCs w:val="20"/>
        </w:rPr>
        <w:t>Характеристики</w:t>
      </w:r>
      <w:bookmarkEnd w:id="3"/>
      <w:bookmarkEnd w:id="4"/>
      <w:bookmarkEnd w:id="5"/>
    </w:p>
    <w:p w:rsidR="00B9173F" w:rsidRPr="00B9173F" w:rsidRDefault="00B9173F" w:rsidP="00B9173F">
      <w:pPr>
        <w:spacing w:after="0" w:line="276" w:lineRule="auto"/>
        <w:ind w:left="644"/>
        <w:rPr>
          <w:rFonts w:ascii="Times New Roman" w:eastAsia="Times New Roman" w:hAnsi="Times New Roman" w:cs="Arial"/>
          <w:b/>
          <w:sz w:val="2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B9173F" w:rsidRPr="00B9173F" w:rsidTr="00B9173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Параметр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Значение</w:t>
            </w:r>
          </w:p>
        </w:tc>
      </w:tr>
      <w:tr w:rsidR="00B9173F" w:rsidRPr="00B9173F" w:rsidTr="00B9173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Электропитание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однофазный переменный ток частотой 50</w:t>
            </w: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sym w:font="Symbol" w:char="F0B1"/>
            </w: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0,5 Гц, напряжением 220 В</w:t>
            </w:r>
          </w:p>
        </w:tc>
      </w:tr>
      <w:tr w:rsidR="00B9173F" w:rsidRPr="00B9173F" w:rsidTr="00B9173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bCs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 xml:space="preserve">Потребляемая электрическая мощность в режиме ожидания, не более, </w:t>
            </w:r>
            <w:proofErr w:type="spellStart"/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Вт.ч</w:t>
            </w:r>
            <w:proofErr w:type="spellEnd"/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,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60</w:t>
            </w:r>
          </w:p>
        </w:tc>
      </w:tr>
      <w:tr w:rsidR="00B9173F" w:rsidRPr="00B9173F" w:rsidTr="00B9173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 xml:space="preserve">Потребляемая электрическая мощность в режиме игры, не более, </w:t>
            </w:r>
            <w:proofErr w:type="spellStart"/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Вт.ч</w:t>
            </w:r>
            <w:proofErr w:type="spellEnd"/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,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200</w:t>
            </w:r>
          </w:p>
        </w:tc>
      </w:tr>
      <w:tr w:rsidR="00B9173F" w:rsidRPr="00B9173F" w:rsidTr="00B9173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Габаритные размеры (</w:t>
            </w:r>
            <w:proofErr w:type="spellStart"/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ДхШхВ</w:t>
            </w:r>
            <w:proofErr w:type="spellEnd"/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), мм, не более: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650х750х110</w:t>
            </w:r>
          </w:p>
        </w:tc>
      </w:tr>
      <w:tr w:rsidR="00B9173F" w:rsidRPr="00B9173F" w:rsidTr="00B9173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Масса без упаковки, кг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32</w:t>
            </w:r>
          </w:p>
        </w:tc>
      </w:tr>
      <w:tr w:rsidR="00B9173F" w:rsidRPr="00B9173F" w:rsidTr="00B9173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Количество одновременно играющих, чел.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1</w:t>
            </w:r>
          </w:p>
        </w:tc>
      </w:tr>
      <w:tr w:rsidR="00B9173F" w:rsidRPr="00B9173F" w:rsidTr="00B9173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Время игры по умолчанию, минимум, сек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</w:p>
        </w:tc>
      </w:tr>
      <w:tr w:rsidR="00B9173F" w:rsidRPr="00B9173F" w:rsidTr="00B9173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Пропускная Способность, макс, цикл/час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3F" w:rsidRPr="00B9173F" w:rsidRDefault="00B9173F" w:rsidP="00B9173F">
            <w:pPr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16"/>
              </w:rPr>
            </w:pPr>
            <w:r w:rsidRPr="00B9173F">
              <w:rPr>
                <w:rFonts w:ascii="Times New Roman" w:eastAsia="Times New Roman" w:hAnsi="Times New Roman" w:cs="Arial"/>
                <w:sz w:val="24"/>
                <w:szCs w:val="16"/>
              </w:rPr>
              <w:t>25</w:t>
            </w:r>
          </w:p>
        </w:tc>
      </w:tr>
    </w:tbl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sz w:val="24"/>
          <w:szCs w:val="16"/>
        </w:rPr>
      </w:pPr>
    </w:p>
    <w:p w:rsidR="00B9173F" w:rsidRPr="00B9173F" w:rsidRDefault="00B9173F" w:rsidP="00B9173F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Arial"/>
          <w:b/>
          <w:sz w:val="32"/>
          <w:szCs w:val="20"/>
        </w:rPr>
      </w:pPr>
      <w:bookmarkStart w:id="6" w:name="_Toc479024604"/>
      <w:r w:rsidRPr="00B9173F">
        <w:rPr>
          <w:rFonts w:ascii="Times New Roman" w:eastAsia="Times New Roman" w:hAnsi="Times New Roman" w:cs="Arial"/>
          <w:b/>
          <w:sz w:val="32"/>
          <w:szCs w:val="20"/>
        </w:rPr>
        <w:t>Описание изделия</w:t>
      </w:r>
      <w:bookmarkEnd w:id="6"/>
    </w:p>
    <w:p w:rsidR="00B9173F" w:rsidRPr="00B9173F" w:rsidRDefault="00B9173F" w:rsidP="00B9173F">
      <w:pPr>
        <w:spacing w:after="0" w:line="276" w:lineRule="auto"/>
        <w:ind w:left="644"/>
        <w:jc w:val="both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Игровой автомат «</w:t>
      </w:r>
      <w:proofErr w:type="spellStart"/>
      <w:proofErr w:type="gramStart"/>
      <w:r w:rsidR="008F1455">
        <w:rPr>
          <w:rFonts w:ascii="Times New Roman" w:eastAsia="Times New Roman" w:hAnsi="Times New Roman" w:cs="Arial"/>
          <w:sz w:val="24"/>
          <w:szCs w:val="16"/>
        </w:rPr>
        <w:t>Пинболл</w:t>
      </w:r>
      <w:proofErr w:type="spellEnd"/>
      <w:r w:rsidRPr="00B9173F">
        <w:rPr>
          <w:rFonts w:ascii="Times New Roman" w:eastAsia="Times New Roman" w:hAnsi="Times New Roman" w:cs="Arial"/>
          <w:sz w:val="24"/>
          <w:szCs w:val="16"/>
        </w:rPr>
        <w:t>»—</w:t>
      </w:r>
      <w:proofErr w:type="gramEnd"/>
      <w:r w:rsidRPr="00B9173F">
        <w:rPr>
          <w:rFonts w:ascii="Times New Roman" w:eastAsia="Times New Roman" w:hAnsi="Times New Roman" w:cs="Arial"/>
          <w:sz w:val="24"/>
          <w:szCs w:val="16"/>
        </w:rPr>
        <w:t xml:space="preserve"> аттракцион, выполняющий заложенную в него программу с учетом встречных действий играющего.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 xml:space="preserve">Запуск автомата осуществляется с </w:t>
      </w:r>
      <w:proofErr w:type="spellStart"/>
      <w:r w:rsidRPr="00B9173F">
        <w:rPr>
          <w:rFonts w:ascii="Times New Roman" w:eastAsia="Times New Roman" w:hAnsi="Times New Roman" w:cs="Arial"/>
          <w:sz w:val="24"/>
          <w:szCs w:val="16"/>
        </w:rPr>
        <w:t>жетоноприемника</w:t>
      </w:r>
      <w:proofErr w:type="spellEnd"/>
      <w:r w:rsidRPr="00B9173F">
        <w:rPr>
          <w:rFonts w:ascii="Times New Roman" w:eastAsia="Times New Roman" w:hAnsi="Times New Roman" w:cs="Arial"/>
          <w:sz w:val="24"/>
          <w:szCs w:val="16"/>
        </w:rPr>
        <w:t xml:space="preserve">, который работает с монетами или жетонами. </w:t>
      </w:r>
      <w:r w:rsidR="008F1455">
        <w:rPr>
          <w:rFonts w:ascii="Times New Roman" w:eastAsia="Times New Roman" w:hAnsi="Times New Roman" w:cs="Arial"/>
          <w:sz w:val="24"/>
          <w:szCs w:val="16"/>
        </w:rPr>
        <w:t xml:space="preserve">За жетон игровой аппарат выдаёт один или несколько стеклянных шариков </w:t>
      </w:r>
      <w:proofErr w:type="spellStart"/>
      <w:r w:rsidR="008F1455">
        <w:rPr>
          <w:rFonts w:ascii="Times New Roman" w:eastAsia="Times New Roman" w:hAnsi="Times New Roman" w:cs="Arial"/>
          <w:sz w:val="24"/>
          <w:szCs w:val="16"/>
        </w:rPr>
        <w:t>Марблс</w:t>
      </w:r>
      <w:proofErr w:type="spellEnd"/>
      <w:r w:rsidR="008F1455">
        <w:rPr>
          <w:rFonts w:ascii="Times New Roman" w:eastAsia="Times New Roman" w:hAnsi="Times New Roman" w:cs="Arial"/>
          <w:sz w:val="24"/>
          <w:szCs w:val="16"/>
        </w:rPr>
        <w:t xml:space="preserve"> 14мм. </w:t>
      </w:r>
      <w:r w:rsidRPr="00B9173F">
        <w:rPr>
          <w:rFonts w:ascii="Times New Roman" w:eastAsia="Times New Roman" w:hAnsi="Times New Roman" w:cs="Arial"/>
          <w:sz w:val="24"/>
          <w:szCs w:val="16"/>
        </w:rPr>
        <w:t xml:space="preserve">Игра запускается после поступления </w:t>
      </w:r>
      <w:r w:rsidR="008F1455">
        <w:rPr>
          <w:rFonts w:ascii="Times New Roman" w:eastAsia="Times New Roman" w:hAnsi="Times New Roman" w:cs="Arial"/>
          <w:sz w:val="24"/>
          <w:szCs w:val="16"/>
        </w:rPr>
        <w:t xml:space="preserve">попадания стеклянного шарика </w:t>
      </w:r>
      <w:proofErr w:type="spellStart"/>
      <w:r w:rsidR="008F1455">
        <w:rPr>
          <w:rFonts w:ascii="Times New Roman" w:eastAsia="Times New Roman" w:hAnsi="Times New Roman" w:cs="Arial"/>
          <w:sz w:val="24"/>
          <w:szCs w:val="16"/>
        </w:rPr>
        <w:t>Марблс</w:t>
      </w:r>
      <w:proofErr w:type="spellEnd"/>
      <w:r w:rsidR="008F1455">
        <w:rPr>
          <w:rFonts w:ascii="Times New Roman" w:eastAsia="Times New Roman" w:hAnsi="Times New Roman" w:cs="Arial"/>
          <w:sz w:val="24"/>
          <w:szCs w:val="16"/>
        </w:rPr>
        <w:t xml:space="preserve"> в специальную лунку. Даётся каждый раз разное задание, если выполнили его то </w:t>
      </w:r>
      <w:proofErr w:type="gramStart"/>
      <w:r w:rsidR="008F1455">
        <w:rPr>
          <w:rFonts w:ascii="Times New Roman" w:eastAsia="Times New Roman" w:hAnsi="Times New Roman" w:cs="Arial"/>
          <w:sz w:val="24"/>
          <w:szCs w:val="16"/>
        </w:rPr>
        <w:t>Игрок  получает</w:t>
      </w:r>
      <w:proofErr w:type="gramEnd"/>
      <w:r w:rsidR="008F1455">
        <w:rPr>
          <w:rFonts w:ascii="Times New Roman" w:eastAsia="Times New Roman" w:hAnsi="Times New Roman" w:cs="Arial"/>
          <w:sz w:val="24"/>
          <w:szCs w:val="16"/>
        </w:rPr>
        <w:t xml:space="preserve"> Приз- один или несколько стеклянных шариков </w:t>
      </w:r>
      <w:proofErr w:type="spellStart"/>
      <w:r w:rsidR="008F1455">
        <w:rPr>
          <w:rFonts w:ascii="Times New Roman" w:eastAsia="Times New Roman" w:hAnsi="Times New Roman" w:cs="Arial"/>
          <w:sz w:val="24"/>
          <w:szCs w:val="16"/>
        </w:rPr>
        <w:t>Марблс</w:t>
      </w:r>
      <w:proofErr w:type="spellEnd"/>
      <w:r w:rsidR="008F1455">
        <w:rPr>
          <w:rFonts w:ascii="Times New Roman" w:eastAsia="Times New Roman" w:hAnsi="Times New Roman" w:cs="Arial"/>
          <w:sz w:val="24"/>
          <w:szCs w:val="16"/>
        </w:rPr>
        <w:t xml:space="preserve">, в зависимости от сложности. </w:t>
      </w:r>
    </w:p>
    <w:p w:rsidR="00B9173F" w:rsidRPr="00B9173F" w:rsidRDefault="008F1455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>
        <w:rPr>
          <w:rFonts w:ascii="Times New Roman" w:eastAsia="Times New Roman" w:hAnsi="Times New Roman" w:cs="Arial"/>
          <w:sz w:val="24"/>
          <w:szCs w:val="16"/>
        </w:rPr>
        <w:t>Один шарик-одна попытка.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ind w:firstLine="567"/>
        <w:rPr>
          <w:rFonts w:ascii="Times New Roman" w:eastAsia="Times New Roman" w:hAnsi="Times New Roman" w:cs="Arial"/>
          <w:sz w:val="24"/>
          <w:szCs w:val="16"/>
        </w:rPr>
      </w:pPr>
    </w:p>
    <w:p w:rsidR="00B9173F" w:rsidRDefault="00B9173F" w:rsidP="00B9173F">
      <w:pPr>
        <w:spacing w:after="0" w:line="276" w:lineRule="auto"/>
        <w:ind w:firstLine="284"/>
        <w:jc w:val="both"/>
        <w:rPr>
          <w:rFonts w:ascii="Times New Roman" w:eastAsia="Times New Roman" w:hAnsi="Times New Roman" w:cs="Arial"/>
          <w:b/>
          <w:sz w:val="32"/>
          <w:szCs w:val="20"/>
        </w:rPr>
      </w:pPr>
    </w:p>
    <w:p w:rsidR="00B9173F" w:rsidRDefault="00B9173F" w:rsidP="00B9173F">
      <w:pPr>
        <w:spacing w:after="0" w:line="276" w:lineRule="auto"/>
        <w:ind w:firstLine="284"/>
        <w:jc w:val="both"/>
        <w:rPr>
          <w:rFonts w:ascii="Times New Roman" w:eastAsia="Times New Roman" w:hAnsi="Times New Roman" w:cs="Arial"/>
          <w:b/>
          <w:sz w:val="32"/>
          <w:szCs w:val="20"/>
        </w:rPr>
      </w:pPr>
    </w:p>
    <w:p w:rsidR="00B9173F" w:rsidRDefault="00B9173F" w:rsidP="00B9173F">
      <w:pPr>
        <w:spacing w:after="0" w:line="276" w:lineRule="auto"/>
        <w:ind w:firstLine="284"/>
        <w:jc w:val="both"/>
        <w:rPr>
          <w:rFonts w:ascii="Times New Roman" w:eastAsia="Times New Roman" w:hAnsi="Times New Roman" w:cs="Arial"/>
          <w:b/>
          <w:sz w:val="32"/>
          <w:szCs w:val="20"/>
        </w:rPr>
      </w:pPr>
    </w:p>
    <w:p w:rsidR="00B9173F" w:rsidRDefault="00B9173F" w:rsidP="00B9173F">
      <w:pPr>
        <w:spacing w:after="0" w:line="276" w:lineRule="auto"/>
        <w:ind w:firstLine="284"/>
        <w:jc w:val="both"/>
        <w:rPr>
          <w:rFonts w:ascii="Times New Roman" w:eastAsia="Times New Roman" w:hAnsi="Times New Roman" w:cs="Arial"/>
          <w:b/>
          <w:sz w:val="32"/>
          <w:szCs w:val="20"/>
        </w:rPr>
      </w:pPr>
    </w:p>
    <w:p w:rsidR="00B9173F" w:rsidRDefault="00B9173F" w:rsidP="00B9173F">
      <w:pPr>
        <w:spacing w:after="0" w:line="276" w:lineRule="auto"/>
        <w:ind w:firstLine="284"/>
        <w:jc w:val="both"/>
        <w:rPr>
          <w:rFonts w:ascii="Times New Roman" w:eastAsia="Times New Roman" w:hAnsi="Times New Roman" w:cs="Arial"/>
          <w:b/>
          <w:sz w:val="32"/>
          <w:szCs w:val="20"/>
        </w:rPr>
      </w:pPr>
    </w:p>
    <w:p w:rsidR="00B9173F" w:rsidRPr="00B9173F" w:rsidRDefault="00B9173F" w:rsidP="00B9173F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Arial"/>
          <w:b/>
          <w:sz w:val="32"/>
          <w:szCs w:val="20"/>
        </w:rPr>
      </w:pPr>
      <w:r w:rsidRPr="00B9173F">
        <w:rPr>
          <w:rFonts w:ascii="Times New Roman" w:eastAsia="Times New Roman" w:hAnsi="Times New Roman" w:cs="Arial"/>
          <w:b/>
          <w:sz w:val="32"/>
          <w:szCs w:val="20"/>
        </w:rPr>
        <w:lastRenderedPageBreak/>
        <w:t>Обслуживание изделия</w:t>
      </w:r>
    </w:p>
    <w:p w:rsidR="00B9173F" w:rsidRPr="00B9173F" w:rsidRDefault="00B9173F" w:rsidP="00B9173F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К обслуживанию установки допускаются лица, достигшие 18-ти летнего возраста, ознакомленные с устройством и работой установки и прошедшие инструктаж по технике безопасности в установленном порядке.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Конструкция установки обеспечивает безопасную работу персонала.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Перед вводом установки в эксплуатацию необходимо проверить отсутствие нарушений изоляции сетевых и нагрузочных проводов.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 xml:space="preserve">В ежесменное техническое обслуживание входят следующие основные работы: 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•</w:t>
      </w:r>
      <w:r w:rsidRPr="00B9173F">
        <w:rPr>
          <w:rFonts w:ascii="Times New Roman" w:eastAsia="Times New Roman" w:hAnsi="Times New Roman" w:cs="Arial"/>
          <w:sz w:val="24"/>
          <w:szCs w:val="16"/>
        </w:rPr>
        <w:tab/>
        <w:t>Устранение обнаруженных дефектов (при необходимости).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•</w:t>
      </w:r>
      <w:r w:rsidRPr="00B9173F">
        <w:rPr>
          <w:rFonts w:ascii="Times New Roman" w:eastAsia="Times New Roman" w:hAnsi="Times New Roman" w:cs="Arial"/>
          <w:sz w:val="24"/>
          <w:szCs w:val="16"/>
        </w:rPr>
        <w:tab/>
        <w:t xml:space="preserve">Контроль рабочих параметров  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 xml:space="preserve">Изделие состоит из электрических, механических и декоративных частей с лакокрасочным покрытием. Изделие надежно в работе и в серьезном обслуживании не нуждается. При неправильной работе </w:t>
      </w:r>
      <w:proofErr w:type="spellStart"/>
      <w:r w:rsidRPr="00B9173F">
        <w:rPr>
          <w:rFonts w:ascii="Times New Roman" w:eastAsia="Times New Roman" w:hAnsi="Times New Roman" w:cs="Arial"/>
          <w:sz w:val="24"/>
          <w:szCs w:val="16"/>
        </w:rPr>
        <w:t>монетоприемника</w:t>
      </w:r>
      <w:proofErr w:type="spellEnd"/>
      <w:r w:rsidRPr="00B9173F">
        <w:rPr>
          <w:rFonts w:ascii="Times New Roman" w:eastAsia="Times New Roman" w:hAnsi="Times New Roman" w:cs="Arial"/>
          <w:sz w:val="24"/>
          <w:szCs w:val="16"/>
        </w:rPr>
        <w:t>/</w:t>
      </w:r>
      <w:proofErr w:type="spellStart"/>
      <w:r w:rsidRPr="00B9173F">
        <w:rPr>
          <w:rFonts w:ascii="Times New Roman" w:eastAsia="Times New Roman" w:hAnsi="Times New Roman" w:cs="Arial"/>
          <w:sz w:val="24"/>
          <w:szCs w:val="16"/>
        </w:rPr>
        <w:t>жетоноприемника</w:t>
      </w:r>
      <w:proofErr w:type="spellEnd"/>
      <w:r w:rsidRPr="00B9173F">
        <w:rPr>
          <w:rFonts w:ascii="Times New Roman" w:eastAsia="Times New Roman" w:hAnsi="Times New Roman" w:cs="Arial"/>
          <w:sz w:val="24"/>
          <w:szCs w:val="16"/>
        </w:rPr>
        <w:t xml:space="preserve"> следует проверить наличие подаваемого на него питающего напряжения (+12в). Следует обратить на отсутствие загрязнений и засора канала </w:t>
      </w:r>
      <w:proofErr w:type="spellStart"/>
      <w:r w:rsidRPr="00B9173F">
        <w:rPr>
          <w:rFonts w:ascii="Times New Roman" w:eastAsia="Times New Roman" w:hAnsi="Times New Roman" w:cs="Arial"/>
          <w:sz w:val="24"/>
          <w:szCs w:val="16"/>
        </w:rPr>
        <w:t>монетоприемника</w:t>
      </w:r>
      <w:proofErr w:type="spellEnd"/>
      <w:r w:rsidRPr="00B9173F">
        <w:rPr>
          <w:rFonts w:ascii="Times New Roman" w:eastAsia="Times New Roman" w:hAnsi="Times New Roman" w:cs="Arial"/>
          <w:sz w:val="24"/>
          <w:szCs w:val="16"/>
        </w:rPr>
        <w:t>/</w:t>
      </w:r>
      <w:proofErr w:type="spellStart"/>
      <w:r w:rsidRPr="00B9173F">
        <w:rPr>
          <w:rFonts w:ascii="Times New Roman" w:eastAsia="Times New Roman" w:hAnsi="Times New Roman" w:cs="Arial"/>
          <w:sz w:val="24"/>
          <w:szCs w:val="16"/>
        </w:rPr>
        <w:t>жетоноприемника</w:t>
      </w:r>
      <w:proofErr w:type="spellEnd"/>
      <w:r w:rsidRPr="00B9173F">
        <w:rPr>
          <w:rFonts w:ascii="Times New Roman" w:eastAsia="Times New Roman" w:hAnsi="Times New Roman" w:cs="Arial"/>
          <w:sz w:val="24"/>
          <w:szCs w:val="16"/>
        </w:rPr>
        <w:t xml:space="preserve"> бумажками и монетами. 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Необходимо один раз в 6 месяцев производить осмотр и своевременную замену расходных материалов.</w:t>
      </w:r>
    </w:p>
    <w:p w:rsidR="00B9173F" w:rsidRPr="00B9173F" w:rsidRDefault="00B9173F" w:rsidP="00B9173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Arial"/>
          <w:b/>
          <w:sz w:val="32"/>
          <w:szCs w:val="20"/>
        </w:rPr>
      </w:pPr>
      <w:r w:rsidRPr="00B9173F">
        <w:rPr>
          <w:rFonts w:ascii="Times New Roman" w:eastAsia="Times New Roman" w:hAnsi="Times New Roman" w:cs="Arial"/>
          <w:b/>
          <w:sz w:val="32"/>
          <w:szCs w:val="20"/>
        </w:rPr>
        <w:t>Комплектность</w:t>
      </w:r>
    </w:p>
    <w:p w:rsidR="00B9173F" w:rsidRPr="00B9173F" w:rsidRDefault="00B9173F" w:rsidP="00B9173F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•</w:t>
      </w:r>
      <w:r w:rsidRPr="00B9173F">
        <w:rPr>
          <w:rFonts w:ascii="Times New Roman" w:eastAsia="Times New Roman" w:hAnsi="Times New Roman" w:cs="Arial"/>
          <w:sz w:val="24"/>
          <w:szCs w:val="16"/>
        </w:rPr>
        <w:tab/>
        <w:t>Развлекательный аппарат «</w:t>
      </w:r>
      <w:proofErr w:type="spellStart"/>
      <w:proofErr w:type="gramStart"/>
      <w:r w:rsidR="008758F7">
        <w:rPr>
          <w:rFonts w:ascii="Times New Roman" w:eastAsia="Times New Roman" w:hAnsi="Times New Roman" w:cs="Arial"/>
          <w:sz w:val="24"/>
          <w:szCs w:val="16"/>
        </w:rPr>
        <w:t>Пинболл</w:t>
      </w:r>
      <w:proofErr w:type="spellEnd"/>
      <w:r w:rsidRPr="00B9173F">
        <w:rPr>
          <w:rFonts w:ascii="Times New Roman" w:eastAsia="Times New Roman" w:hAnsi="Times New Roman" w:cs="Arial"/>
          <w:sz w:val="24"/>
          <w:szCs w:val="16"/>
        </w:rPr>
        <w:t>»…</w:t>
      </w:r>
      <w:proofErr w:type="gramEnd"/>
      <w:r w:rsidRPr="00B9173F">
        <w:rPr>
          <w:rFonts w:ascii="Times New Roman" w:eastAsia="Times New Roman" w:hAnsi="Times New Roman" w:cs="Arial"/>
          <w:sz w:val="24"/>
          <w:szCs w:val="16"/>
        </w:rPr>
        <w:t>……</w:t>
      </w:r>
      <w:r w:rsidR="008758F7">
        <w:rPr>
          <w:rFonts w:ascii="Times New Roman" w:eastAsia="Times New Roman" w:hAnsi="Times New Roman" w:cs="Arial"/>
          <w:sz w:val="24"/>
          <w:szCs w:val="16"/>
        </w:rPr>
        <w:t>………………………………</w:t>
      </w:r>
      <w:r w:rsidRPr="00B9173F">
        <w:rPr>
          <w:rFonts w:ascii="Times New Roman" w:eastAsia="Times New Roman" w:hAnsi="Times New Roman" w:cs="Arial"/>
          <w:sz w:val="24"/>
          <w:szCs w:val="16"/>
        </w:rPr>
        <w:t xml:space="preserve"> 1 шт.</w:t>
      </w:r>
    </w:p>
    <w:p w:rsidR="00B9173F" w:rsidRPr="00B9173F" w:rsidRDefault="00B9173F" w:rsidP="008758F7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•</w:t>
      </w:r>
      <w:r w:rsidRPr="00B9173F">
        <w:rPr>
          <w:rFonts w:ascii="Times New Roman" w:eastAsia="Times New Roman" w:hAnsi="Times New Roman" w:cs="Arial"/>
          <w:sz w:val="24"/>
          <w:szCs w:val="16"/>
        </w:rPr>
        <w:tab/>
        <w:t>Сетевой кабель</w:t>
      </w:r>
      <w:r>
        <w:rPr>
          <w:rFonts w:ascii="Times New Roman" w:eastAsia="Times New Roman" w:hAnsi="Times New Roman" w:cs="Arial"/>
          <w:sz w:val="24"/>
          <w:szCs w:val="16"/>
        </w:rPr>
        <w:t>…………………………………………</w:t>
      </w:r>
      <w:r w:rsidR="008758F7">
        <w:rPr>
          <w:rFonts w:ascii="Times New Roman" w:eastAsia="Times New Roman" w:hAnsi="Times New Roman" w:cs="Arial"/>
          <w:sz w:val="24"/>
          <w:szCs w:val="16"/>
        </w:rPr>
        <w:t>………………</w:t>
      </w:r>
      <w:proofErr w:type="gramStart"/>
      <w:r w:rsidR="008758F7">
        <w:rPr>
          <w:rFonts w:ascii="Times New Roman" w:eastAsia="Times New Roman" w:hAnsi="Times New Roman" w:cs="Arial"/>
          <w:sz w:val="24"/>
          <w:szCs w:val="16"/>
        </w:rPr>
        <w:t>……</w:t>
      </w:r>
      <w:r w:rsidRPr="00B9173F">
        <w:rPr>
          <w:rFonts w:ascii="Times New Roman" w:eastAsia="Times New Roman" w:hAnsi="Times New Roman" w:cs="Arial"/>
          <w:sz w:val="24"/>
          <w:szCs w:val="16"/>
        </w:rPr>
        <w:t>.</w:t>
      </w:r>
      <w:proofErr w:type="gramEnd"/>
      <w:r w:rsidRPr="00B9173F">
        <w:rPr>
          <w:rFonts w:ascii="Times New Roman" w:eastAsia="Times New Roman" w:hAnsi="Times New Roman" w:cs="Arial"/>
          <w:sz w:val="24"/>
          <w:szCs w:val="16"/>
        </w:rPr>
        <w:t>. 1 шт.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•</w:t>
      </w:r>
      <w:r w:rsidRPr="00B9173F">
        <w:rPr>
          <w:rFonts w:ascii="Times New Roman" w:eastAsia="Times New Roman" w:hAnsi="Times New Roman" w:cs="Arial"/>
          <w:sz w:val="24"/>
          <w:szCs w:val="16"/>
        </w:rPr>
        <w:tab/>
      </w:r>
      <w:r w:rsidR="008758F7">
        <w:rPr>
          <w:rFonts w:ascii="Times New Roman" w:eastAsia="Times New Roman" w:hAnsi="Times New Roman" w:cs="Arial"/>
          <w:sz w:val="24"/>
          <w:szCs w:val="16"/>
        </w:rPr>
        <w:t xml:space="preserve">Стеклянные шарики </w:t>
      </w:r>
      <w:proofErr w:type="spellStart"/>
      <w:r w:rsidR="008758F7">
        <w:rPr>
          <w:rFonts w:ascii="Times New Roman" w:eastAsia="Times New Roman" w:hAnsi="Times New Roman" w:cs="Arial"/>
          <w:sz w:val="24"/>
          <w:szCs w:val="16"/>
        </w:rPr>
        <w:t>Марблс</w:t>
      </w:r>
      <w:proofErr w:type="spellEnd"/>
      <w:r w:rsidR="008758F7">
        <w:rPr>
          <w:rFonts w:ascii="Times New Roman" w:eastAsia="Times New Roman" w:hAnsi="Times New Roman" w:cs="Arial"/>
          <w:sz w:val="24"/>
          <w:szCs w:val="16"/>
        </w:rPr>
        <w:t xml:space="preserve"> </w:t>
      </w:r>
      <w:r>
        <w:rPr>
          <w:rFonts w:ascii="Times New Roman" w:eastAsia="Times New Roman" w:hAnsi="Times New Roman" w:cs="Arial"/>
          <w:sz w:val="24"/>
          <w:szCs w:val="16"/>
        </w:rPr>
        <w:t>………………</w:t>
      </w:r>
      <w:r w:rsidRPr="00B9173F">
        <w:rPr>
          <w:rFonts w:ascii="Times New Roman" w:eastAsia="Times New Roman" w:hAnsi="Times New Roman" w:cs="Arial"/>
          <w:sz w:val="24"/>
          <w:szCs w:val="16"/>
        </w:rPr>
        <w:t>……………………</w:t>
      </w:r>
      <w:proofErr w:type="gramStart"/>
      <w:r w:rsidRPr="00B9173F">
        <w:rPr>
          <w:rFonts w:ascii="Times New Roman" w:eastAsia="Times New Roman" w:hAnsi="Times New Roman" w:cs="Arial"/>
          <w:sz w:val="24"/>
          <w:szCs w:val="16"/>
        </w:rPr>
        <w:t>…….</w:t>
      </w:r>
      <w:proofErr w:type="gramEnd"/>
      <w:r w:rsidRPr="00B9173F">
        <w:rPr>
          <w:rFonts w:ascii="Times New Roman" w:eastAsia="Times New Roman" w:hAnsi="Times New Roman" w:cs="Arial"/>
          <w:sz w:val="24"/>
          <w:szCs w:val="16"/>
        </w:rPr>
        <w:t xml:space="preserve">.……  </w:t>
      </w:r>
      <w:r w:rsidR="008758F7">
        <w:rPr>
          <w:rFonts w:ascii="Times New Roman" w:eastAsia="Times New Roman" w:hAnsi="Times New Roman" w:cs="Arial"/>
          <w:sz w:val="24"/>
          <w:szCs w:val="16"/>
        </w:rPr>
        <w:t xml:space="preserve">200 </w:t>
      </w:r>
      <w:r w:rsidRPr="00B9173F">
        <w:rPr>
          <w:rFonts w:ascii="Times New Roman" w:eastAsia="Times New Roman" w:hAnsi="Times New Roman" w:cs="Arial"/>
          <w:sz w:val="24"/>
          <w:szCs w:val="16"/>
        </w:rPr>
        <w:t>шт.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•</w:t>
      </w:r>
      <w:r w:rsidRPr="00B9173F">
        <w:rPr>
          <w:rFonts w:ascii="Times New Roman" w:eastAsia="Times New Roman" w:hAnsi="Times New Roman" w:cs="Arial"/>
          <w:sz w:val="24"/>
          <w:szCs w:val="16"/>
        </w:rPr>
        <w:tab/>
        <w:t>Сопроводи</w:t>
      </w:r>
      <w:r>
        <w:rPr>
          <w:rFonts w:ascii="Times New Roman" w:eastAsia="Times New Roman" w:hAnsi="Times New Roman" w:cs="Arial"/>
          <w:sz w:val="24"/>
          <w:szCs w:val="16"/>
        </w:rPr>
        <w:t>тельные документы, комплект</w:t>
      </w:r>
      <w:r>
        <w:rPr>
          <w:rFonts w:ascii="Times New Roman" w:eastAsia="Times New Roman" w:hAnsi="Times New Roman" w:cs="Arial"/>
          <w:sz w:val="24"/>
          <w:szCs w:val="16"/>
        </w:rPr>
        <w:tab/>
        <w:t>………</w:t>
      </w:r>
      <w:r w:rsidR="008758F7">
        <w:rPr>
          <w:rFonts w:ascii="Times New Roman" w:eastAsia="Times New Roman" w:hAnsi="Times New Roman" w:cs="Arial"/>
          <w:sz w:val="24"/>
          <w:szCs w:val="16"/>
        </w:rPr>
        <w:t>…………</w:t>
      </w:r>
      <w:proofErr w:type="gramStart"/>
      <w:r w:rsidR="008758F7">
        <w:rPr>
          <w:rFonts w:ascii="Times New Roman" w:eastAsia="Times New Roman" w:hAnsi="Times New Roman" w:cs="Arial"/>
          <w:sz w:val="24"/>
          <w:szCs w:val="16"/>
        </w:rPr>
        <w:t>…….</w:t>
      </w:r>
      <w:proofErr w:type="gramEnd"/>
      <w:r w:rsidR="008758F7">
        <w:rPr>
          <w:rFonts w:ascii="Times New Roman" w:eastAsia="Times New Roman" w:hAnsi="Times New Roman" w:cs="Arial"/>
          <w:sz w:val="24"/>
          <w:szCs w:val="16"/>
        </w:rPr>
        <w:t>………</w:t>
      </w:r>
      <w:r w:rsidRPr="00B9173F">
        <w:rPr>
          <w:rFonts w:ascii="Times New Roman" w:eastAsia="Times New Roman" w:hAnsi="Times New Roman" w:cs="Arial"/>
          <w:sz w:val="24"/>
          <w:szCs w:val="16"/>
        </w:rPr>
        <w:t>…..1 шт.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</w:p>
    <w:p w:rsid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</w:p>
    <w:p w:rsidR="00B9173F" w:rsidRPr="00B9173F" w:rsidRDefault="00B9173F" w:rsidP="00B9173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Arial"/>
          <w:b/>
          <w:sz w:val="32"/>
          <w:szCs w:val="20"/>
        </w:rPr>
      </w:pPr>
      <w:r w:rsidRPr="00B9173F">
        <w:rPr>
          <w:rFonts w:ascii="Times New Roman" w:eastAsia="Times New Roman" w:hAnsi="Times New Roman" w:cs="Arial"/>
          <w:b/>
          <w:sz w:val="32"/>
          <w:szCs w:val="20"/>
        </w:rPr>
        <w:t>Сроки службы, хранения и гарантии изготовителя</w:t>
      </w:r>
    </w:p>
    <w:p w:rsidR="00B9173F" w:rsidRPr="00B9173F" w:rsidRDefault="00B9173F" w:rsidP="00B9173F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Гарантийный срок хранения предшествует гарантийному сроку эксплуатации. По истечении гарантийного срока хранения он продлевается за счет уменьшения гарантийного срока эксплуатации. Ввод изделия в эксплуатацию считается день реализации автомата. При хранении автомата после реализации на него распространяется гарантийный срок эксплуатации.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 xml:space="preserve">Гарантийный срок хранения 12 месяцев при условии хранения в части воздействия климатических факторов – по ГОСТ 15150, группа 1(Л), климатическое исполнение УХЛ 4. В </w:t>
      </w:r>
      <w:proofErr w:type="spellStart"/>
      <w:r w:rsidRPr="00B9173F">
        <w:rPr>
          <w:rFonts w:ascii="Times New Roman" w:eastAsia="Times New Roman" w:hAnsi="Times New Roman" w:cs="Arial"/>
          <w:sz w:val="24"/>
          <w:szCs w:val="16"/>
        </w:rPr>
        <w:t>в</w:t>
      </w:r>
      <w:proofErr w:type="spellEnd"/>
      <w:r w:rsidRPr="00B9173F">
        <w:rPr>
          <w:rFonts w:ascii="Times New Roman" w:eastAsia="Times New Roman" w:hAnsi="Times New Roman" w:cs="Arial"/>
          <w:sz w:val="24"/>
          <w:szCs w:val="16"/>
        </w:rPr>
        <w:t xml:space="preserve"> интервале температур от +1 до + 45 </w:t>
      </w:r>
      <w:proofErr w:type="spellStart"/>
      <w:r w:rsidRPr="00B9173F">
        <w:rPr>
          <w:rFonts w:ascii="Times New Roman" w:eastAsia="Times New Roman" w:hAnsi="Times New Roman" w:cs="Arial"/>
          <w:sz w:val="24"/>
          <w:szCs w:val="16"/>
        </w:rPr>
        <w:t>оС</w:t>
      </w:r>
      <w:proofErr w:type="spellEnd"/>
      <w:r w:rsidRPr="00B9173F">
        <w:rPr>
          <w:rFonts w:ascii="Times New Roman" w:eastAsia="Times New Roman" w:hAnsi="Times New Roman" w:cs="Arial"/>
          <w:sz w:val="24"/>
          <w:szCs w:val="16"/>
        </w:rPr>
        <w:t xml:space="preserve"> </w:t>
      </w:r>
      <w:proofErr w:type="gramStart"/>
      <w:r w:rsidRPr="00B9173F">
        <w:rPr>
          <w:rFonts w:ascii="Times New Roman" w:eastAsia="Times New Roman" w:hAnsi="Times New Roman" w:cs="Arial"/>
          <w:sz w:val="24"/>
          <w:szCs w:val="16"/>
        </w:rPr>
        <w:t>и  влажности</w:t>
      </w:r>
      <w:proofErr w:type="gramEnd"/>
      <w:r w:rsidRPr="00B9173F">
        <w:rPr>
          <w:rFonts w:ascii="Times New Roman" w:eastAsia="Times New Roman" w:hAnsi="Times New Roman" w:cs="Arial"/>
          <w:sz w:val="24"/>
          <w:szCs w:val="16"/>
        </w:rPr>
        <w:t xml:space="preserve"> 80%.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Срок службы автомата– 5 лет.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Данные гарантии не распространяются на комплектующие изделия поврежденные, вследствие эксплуатации.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</w:p>
    <w:p w:rsidR="00B9173F" w:rsidRPr="00B9173F" w:rsidRDefault="00B9173F" w:rsidP="00B9173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Arial"/>
          <w:b/>
          <w:sz w:val="32"/>
          <w:szCs w:val="20"/>
        </w:rPr>
      </w:pPr>
      <w:r w:rsidRPr="00B9173F">
        <w:rPr>
          <w:rFonts w:ascii="Times New Roman" w:eastAsia="Times New Roman" w:hAnsi="Times New Roman" w:cs="Arial"/>
          <w:b/>
          <w:sz w:val="32"/>
          <w:szCs w:val="20"/>
        </w:rPr>
        <w:lastRenderedPageBreak/>
        <w:t>Руководство по эксплуатации</w:t>
      </w:r>
      <w:r w:rsidRPr="00B9173F">
        <w:rPr>
          <w:rFonts w:ascii="Times New Roman" w:eastAsia="Times New Roman" w:hAnsi="Times New Roman" w:cs="Arial"/>
          <w:b/>
          <w:sz w:val="32"/>
          <w:szCs w:val="20"/>
        </w:rPr>
        <w:tab/>
      </w:r>
    </w:p>
    <w:p w:rsidR="00B9173F" w:rsidRPr="00B9173F" w:rsidRDefault="00B9173F" w:rsidP="00B9173F">
      <w:pPr>
        <w:spacing w:after="0" w:line="276" w:lineRule="auto"/>
        <w:ind w:left="644"/>
        <w:jc w:val="both"/>
        <w:rPr>
          <w:rFonts w:ascii="Times New Roman" w:eastAsia="Times New Roman" w:hAnsi="Times New Roman" w:cs="Arial"/>
          <w:b/>
          <w:sz w:val="24"/>
          <w:szCs w:val="16"/>
        </w:rPr>
      </w:pPr>
    </w:p>
    <w:p w:rsidR="00B9173F" w:rsidRPr="00B9173F" w:rsidRDefault="00B9173F" w:rsidP="00B917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16"/>
        </w:rPr>
      </w:pPr>
      <w:r w:rsidRPr="00B9173F">
        <w:rPr>
          <w:rFonts w:ascii="Times New Roman" w:eastAsia="Times New Roman" w:hAnsi="Times New Roman" w:cs="Arial"/>
          <w:b/>
          <w:sz w:val="24"/>
          <w:szCs w:val="16"/>
        </w:rPr>
        <w:t>Подготовка автомата к использованию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Провести внешний осмотр установки. Особое внимание уделить состоянию блока электропитания, разъемов, целостности.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 xml:space="preserve">Присоединить кабель электропитания к сети электроснабжения помещения. </w:t>
      </w:r>
    </w:p>
    <w:p w:rsid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 xml:space="preserve">Для </w:t>
      </w:r>
      <w:proofErr w:type="spellStart"/>
      <w:r w:rsidRPr="00B9173F">
        <w:rPr>
          <w:rFonts w:ascii="Times New Roman" w:eastAsia="Times New Roman" w:hAnsi="Times New Roman" w:cs="Arial"/>
          <w:sz w:val="24"/>
          <w:szCs w:val="16"/>
        </w:rPr>
        <w:t>подключенеия</w:t>
      </w:r>
      <w:proofErr w:type="spellEnd"/>
      <w:r w:rsidRPr="00B9173F">
        <w:rPr>
          <w:rFonts w:ascii="Times New Roman" w:eastAsia="Times New Roman" w:hAnsi="Times New Roman" w:cs="Arial"/>
          <w:sz w:val="24"/>
          <w:szCs w:val="16"/>
        </w:rPr>
        <w:t xml:space="preserve"> автомата использовать заземленные </w:t>
      </w:r>
      <w:proofErr w:type="spellStart"/>
      <w:r w:rsidRPr="00B9173F">
        <w:rPr>
          <w:rFonts w:ascii="Times New Roman" w:eastAsia="Times New Roman" w:hAnsi="Times New Roman" w:cs="Arial"/>
          <w:sz w:val="24"/>
          <w:szCs w:val="16"/>
        </w:rPr>
        <w:t>разетки</w:t>
      </w:r>
      <w:proofErr w:type="spellEnd"/>
      <w:r w:rsidRPr="00B9173F">
        <w:rPr>
          <w:rFonts w:ascii="Times New Roman" w:eastAsia="Times New Roman" w:hAnsi="Times New Roman" w:cs="Arial"/>
          <w:sz w:val="24"/>
          <w:szCs w:val="16"/>
        </w:rPr>
        <w:t>.</w:t>
      </w:r>
    </w:p>
    <w:p w:rsidR="008758F7" w:rsidRPr="00B9173F" w:rsidRDefault="008758F7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>
        <w:rPr>
          <w:rFonts w:ascii="Times New Roman" w:eastAsia="Times New Roman" w:hAnsi="Times New Roman" w:cs="Arial"/>
          <w:sz w:val="24"/>
          <w:szCs w:val="16"/>
        </w:rPr>
        <w:t xml:space="preserve">Засыпьте стеклянные шарики </w:t>
      </w:r>
      <w:proofErr w:type="spellStart"/>
      <w:r>
        <w:rPr>
          <w:rFonts w:ascii="Times New Roman" w:eastAsia="Times New Roman" w:hAnsi="Times New Roman" w:cs="Arial"/>
          <w:sz w:val="24"/>
          <w:szCs w:val="16"/>
        </w:rPr>
        <w:t>Марблс</w:t>
      </w:r>
      <w:proofErr w:type="spellEnd"/>
      <w:r>
        <w:rPr>
          <w:rFonts w:ascii="Times New Roman" w:eastAsia="Times New Roman" w:hAnsi="Times New Roman" w:cs="Arial"/>
          <w:sz w:val="24"/>
          <w:szCs w:val="16"/>
        </w:rPr>
        <w:t xml:space="preserve"> в хоппер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16"/>
          <w:u w:val="single"/>
        </w:rPr>
      </w:pPr>
      <w:r w:rsidRPr="00B9173F">
        <w:rPr>
          <w:rFonts w:ascii="Times New Roman" w:eastAsia="Times New Roman" w:hAnsi="Times New Roman" w:cs="Arial"/>
          <w:b/>
          <w:sz w:val="24"/>
          <w:szCs w:val="16"/>
          <w:u w:val="single"/>
        </w:rPr>
        <w:t>Внимание! Эксплуатация изделия должна осуществляться только в помещениях при температуре окружающего воздуха от +5оС до +38оС при относительной влажности 80%.</w:t>
      </w:r>
    </w:p>
    <w:p w:rsidR="00B9173F" w:rsidRP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16"/>
          <w:u w:val="single"/>
        </w:rPr>
      </w:pPr>
      <w:r w:rsidRPr="00B9173F">
        <w:rPr>
          <w:rFonts w:ascii="Times New Roman" w:eastAsia="Times New Roman" w:hAnsi="Times New Roman" w:cs="Arial"/>
          <w:b/>
          <w:sz w:val="24"/>
          <w:szCs w:val="16"/>
          <w:u w:val="single"/>
        </w:rPr>
        <w:t>Во время работы изделия запрещается прикасаться к кабелю питания.</w:t>
      </w:r>
    </w:p>
    <w:p w:rsidR="00B9173F" w:rsidRPr="00B9173F" w:rsidRDefault="00B9173F" w:rsidP="008758F7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16"/>
          <w:u w:val="single"/>
        </w:rPr>
      </w:pPr>
      <w:r w:rsidRPr="00B9173F">
        <w:rPr>
          <w:rFonts w:ascii="Times New Roman" w:eastAsia="Times New Roman" w:hAnsi="Times New Roman" w:cs="Arial"/>
          <w:b/>
          <w:sz w:val="24"/>
          <w:szCs w:val="16"/>
          <w:u w:val="single"/>
        </w:rPr>
        <w:t>Игровой молоток должен использоваться только для работы с изделием, допускается наносить удары игровым молотком ТОЛЬКО по игровым элементам. В случае использования игрового молотка не по назначению, поставщик не несёт гарантийных</w:t>
      </w:r>
      <w:r w:rsidR="008758F7">
        <w:rPr>
          <w:rFonts w:ascii="Times New Roman" w:eastAsia="Times New Roman" w:hAnsi="Times New Roman" w:cs="Arial"/>
          <w:b/>
          <w:sz w:val="24"/>
          <w:szCs w:val="16"/>
          <w:u w:val="single"/>
        </w:rPr>
        <w:t xml:space="preserve"> обязательств перед покупателем.</w:t>
      </w:r>
    </w:p>
    <w:p w:rsidR="00B9173F" w:rsidRPr="00B9173F" w:rsidRDefault="00B9173F" w:rsidP="00B9173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404040"/>
          <w:sz w:val="36"/>
        </w:rPr>
      </w:pPr>
    </w:p>
    <w:p w:rsidR="00B9173F" w:rsidRPr="00B9173F" w:rsidRDefault="00B9173F" w:rsidP="00B9173F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Arial"/>
          <w:b/>
          <w:sz w:val="24"/>
          <w:szCs w:val="16"/>
          <w:u w:val="single"/>
        </w:rPr>
      </w:pPr>
    </w:p>
    <w:p w:rsidR="00B9173F" w:rsidRPr="00B9173F" w:rsidRDefault="00B9173F" w:rsidP="00B9173F">
      <w:pPr>
        <w:numPr>
          <w:ilvl w:val="0"/>
          <w:numId w:val="2"/>
        </w:numPr>
        <w:spacing w:after="0" w:line="276" w:lineRule="auto"/>
        <w:ind w:left="142"/>
        <w:jc w:val="both"/>
        <w:rPr>
          <w:rFonts w:ascii="Times New Roman" w:eastAsia="Times New Roman" w:hAnsi="Times New Roman" w:cs="Arial"/>
          <w:b/>
          <w:sz w:val="24"/>
          <w:szCs w:val="16"/>
        </w:rPr>
      </w:pPr>
      <w:r w:rsidRPr="00B9173F">
        <w:rPr>
          <w:rFonts w:ascii="Times New Roman" w:eastAsia="Times New Roman" w:hAnsi="Times New Roman" w:cs="Arial"/>
          <w:b/>
          <w:sz w:val="24"/>
          <w:szCs w:val="16"/>
        </w:rPr>
        <w:t>Настройка параметров:</w:t>
      </w:r>
    </w:p>
    <w:p w:rsidR="008758F7" w:rsidRDefault="008758F7" w:rsidP="008758F7">
      <w:pPr>
        <w:pStyle w:val="a4"/>
        <w:numPr>
          <w:ilvl w:val="0"/>
          <w:numId w:val="2"/>
        </w:numPr>
      </w:pPr>
      <w:r>
        <w:t xml:space="preserve">В </w:t>
      </w:r>
      <w:r w:rsidRPr="00DA1CD0">
        <w:t>нижни</w:t>
      </w:r>
      <w:r>
        <w:t>м</w:t>
      </w:r>
      <w:r w:rsidRPr="00DA1CD0">
        <w:t xml:space="preserve"> </w:t>
      </w:r>
      <w:r>
        <w:t xml:space="preserve">правом углу электромеханического </w:t>
      </w:r>
      <w:proofErr w:type="spellStart"/>
      <w:r>
        <w:t>пинболла</w:t>
      </w:r>
      <w:proofErr w:type="spellEnd"/>
      <w:r>
        <w:t xml:space="preserve"> </w:t>
      </w:r>
      <w:proofErr w:type="gramStart"/>
      <w:r>
        <w:t>находится  плата</w:t>
      </w:r>
      <w:proofErr w:type="gramEnd"/>
    </w:p>
    <w:p w:rsidR="008758F7" w:rsidRDefault="008758F7" w:rsidP="008758F7">
      <w:pPr>
        <w:pStyle w:val="a4"/>
        <w:numPr>
          <w:ilvl w:val="0"/>
          <w:numId w:val="2"/>
        </w:numPr>
      </w:pPr>
      <w:r>
        <w:t xml:space="preserve"> Настройки</w:t>
      </w:r>
      <w:r w:rsidRPr="00DA1CD0">
        <w:t xml:space="preserve"> имеет три маленькие черные кнопки, которые кнопку "Настр</w:t>
      </w:r>
      <w:r>
        <w:t>ойки" машины ", -" Клавиша "+"</w:t>
      </w:r>
    </w:p>
    <w:p w:rsidR="008758F7" w:rsidRDefault="008758F7" w:rsidP="008758F7">
      <w:pPr>
        <w:pStyle w:val="a4"/>
        <w:numPr>
          <w:ilvl w:val="0"/>
          <w:numId w:val="2"/>
        </w:numPr>
      </w:pPr>
      <w:r>
        <w:t>Для регулировки звука</w:t>
      </w:r>
      <w:r w:rsidRPr="00DA1CD0">
        <w:t xml:space="preserve"> нажмите клавишу "+" "-" </w:t>
      </w:r>
    </w:p>
    <w:p w:rsidR="008758F7" w:rsidRDefault="008758F7" w:rsidP="008758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t>Н</w:t>
      </w:r>
      <w:r w:rsidRPr="00DA1CD0">
        <w:t xml:space="preserve">ажмите клавишу </w:t>
      </w:r>
      <w:proofErr w:type="spellStart"/>
      <w:r w:rsidRPr="00DA1CD0">
        <w:t>Setup</w:t>
      </w:r>
      <w:proofErr w:type="spellEnd"/>
      <w:r>
        <w:t>-</w:t>
      </w:r>
      <w:r w:rsidRPr="00DA1CD0">
        <w:t xml:space="preserve"> имеет соответствующий голосовую подсказку ", затем нажмите" - "." + ", </w:t>
      </w:r>
    </w:p>
    <w:p w:rsidR="008758F7" w:rsidRDefault="008758F7" w:rsidP="008758F7">
      <w:pPr>
        <w:widowControl w:val="0"/>
        <w:numPr>
          <w:ilvl w:val="0"/>
          <w:numId w:val="6"/>
        </w:numPr>
        <w:spacing w:after="0" w:line="240" w:lineRule="auto"/>
        <w:jc w:val="both"/>
      </w:pPr>
      <w:r w:rsidRPr="00DA1CD0">
        <w:t>Чтобы изменить параметры" останов</w:t>
      </w:r>
      <w:r>
        <w:t>ка</w:t>
      </w:r>
      <w:r w:rsidRPr="00DA1CD0">
        <w:t xml:space="preserve"> на две секунды, машина будет автоматически сохранять и вы</w:t>
      </w:r>
      <w:r>
        <w:t>ходить из режима настройки.</w:t>
      </w:r>
      <w:r w:rsidRPr="00DA1CD0">
        <w:t xml:space="preserve"> </w:t>
      </w:r>
    </w:p>
    <w:p w:rsidR="008758F7" w:rsidRDefault="008758F7" w:rsidP="008758F7">
      <w:pPr>
        <w:widowControl w:val="0"/>
        <w:numPr>
          <w:ilvl w:val="0"/>
          <w:numId w:val="6"/>
        </w:numPr>
        <w:spacing w:after="0" w:line="240" w:lineRule="auto"/>
        <w:jc w:val="both"/>
      </w:pPr>
      <w:r w:rsidRPr="00C41A12">
        <w:t xml:space="preserve">Нажмите кнопку </w:t>
      </w:r>
      <w:proofErr w:type="spellStart"/>
      <w:r w:rsidRPr="00C41A12">
        <w:t>Setup</w:t>
      </w:r>
      <w:proofErr w:type="spellEnd"/>
      <w:r w:rsidRPr="00C41A12">
        <w:t xml:space="preserve">, чтобы настроить следующий параметр настройки, непрерывное нажмите кнопку </w:t>
      </w:r>
      <w:proofErr w:type="spellStart"/>
      <w:r w:rsidRPr="00C41A12">
        <w:t>Set</w:t>
      </w:r>
      <w:proofErr w:type="spellEnd"/>
      <w:r w:rsidRPr="00C41A12">
        <w:t>, не более двух секунд, выберите состояние вы хотите установить, затем нажмите "+" "-" кнопки для изменения параметров</w:t>
      </w:r>
    </w:p>
    <w:p w:rsidR="008758F7" w:rsidRDefault="008758F7" w:rsidP="008758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t>Нажмите 1 раз,</w:t>
      </w:r>
      <w:r w:rsidRPr="00C41A12">
        <w:t xml:space="preserve"> </w:t>
      </w:r>
      <w:proofErr w:type="spellStart"/>
      <w:proofErr w:type="gramStart"/>
      <w:r w:rsidRPr="00C41A12">
        <w:t>Set</w:t>
      </w:r>
      <w:proofErr w:type="spellEnd"/>
      <w:r>
        <w:t xml:space="preserve"> </w:t>
      </w:r>
      <w:r w:rsidRPr="00C41A12">
        <w:t>,</w:t>
      </w:r>
      <w:proofErr w:type="gramEnd"/>
      <w:r w:rsidRPr="00C41A12">
        <w:t xml:space="preserve"> машина будет автоматически сообщать о текущей оборот, в то время как передняя часть цифровой машины будет отображаться соответствующий номер. (Диапазон Оборот: 0-999999 цикл)</w:t>
      </w:r>
    </w:p>
    <w:p w:rsidR="008758F7" w:rsidRDefault="008758F7" w:rsidP="008758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t>Нажмите 2 раз</w:t>
      </w:r>
      <w:r w:rsidRPr="00C41A12">
        <w:t>, чтобы установить звук клавиш может бросить несколько монет, чтобы играть, то есть после того, как бросил несколько монет из бисера ", затем нажмите" + "" - "ключ для изменения параметров" (диапазон 1-5)</w:t>
      </w:r>
    </w:p>
    <w:p w:rsidR="008758F7" w:rsidRDefault="008758F7" w:rsidP="008758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t xml:space="preserve"> Нажмите 3 раз</w:t>
      </w:r>
      <w:r w:rsidRPr="00C41A12">
        <w:t>, чтобы установить ключ, регулируемые шарики, затем нажмите "+" "-" кнопки для изменения параметров. (Диапазон 2-15)</w:t>
      </w:r>
    </w:p>
    <w:p w:rsidR="008758F7" w:rsidRDefault="008758F7" w:rsidP="008758F7">
      <w:pPr>
        <w:widowControl w:val="0"/>
        <w:numPr>
          <w:ilvl w:val="0"/>
          <w:numId w:val="6"/>
        </w:numPr>
        <w:spacing w:after="0" w:line="240" w:lineRule="auto"/>
        <w:jc w:val="both"/>
      </w:pPr>
      <w:r w:rsidRPr="00C41A12">
        <w:t xml:space="preserve"> </w:t>
      </w:r>
      <w:r>
        <w:t>Нажмите 4 раз</w:t>
      </w:r>
      <w:r w:rsidRPr="00C41A12">
        <w:t>, чтобы установить ключ, вы можете установить режим игры, режим двух видов: нормальный режим и интеллектуа</w:t>
      </w:r>
      <w:r>
        <w:t>льный режим:</w:t>
      </w:r>
    </w:p>
    <w:p w:rsidR="008758F7" w:rsidRPr="00C41A12" w:rsidRDefault="008758F7" w:rsidP="008758F7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C41A12">
        <w:t>Нормальный режим, бросить шарики, которые могут играть.</w:t>
      </w:r>
    </w:p>
    <w:p w:rsidR="008758F7" w:rsidRPr="00C41A12" w:rsidRDefault="008758F7" w:rsidP="008758F7">
      <w:pPr>
        <w:widowControl w:val="0"/>
        <w:numPr>
          <w:ilvl w:val="0"/>
          <w:numId w:val="7"/>
        </w:numPr>
        <w:spacing w:after="0" w:line="240" w:lineRule="auto"/>
        <w:jc w:val="both"/>
      </w:pPr>
      <w:r w:rsidRPr="00C41A12">
        <w:t>Интеллектуальный режим, первая монета, чтобы выйти бисер, бусины может проголосовать, чтобы играть, и после победы на монету и количество машин из бисера бусы упали в машину может принять превышает количество машин из бисера, бусин голосования нет ответа. Это может эффективно избежать гранул, в машине, на рынке других играх. Теперь нажмите "+" "-" кнопки для изменения параметров (0 нормальный режим, представитель интеллектуальный режим)</w:t>
      </w:r>
    </w:p>
    <w:p w:rsidR="008758F7" w:rsidRDefault="008758F7" w:rsidP="008758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t xml:space="preserve">Нажмите 5 раз, </w:t>
      </w:r>
      <w:r w:rsidRPr="00C41A12">
        <w:t xml:space="preserve">вы можете установить игру коэффициент сложности, </w:t>
      </w:r>
      <w:r>
        <w:t>ч</w:t>
      </w:r>
      <w:r w:rsidRPr="00C41A12">
        <w:t xml:space="preserve">ем меньше число, тем </w:t>
      </w:r>
      <w:r w:rsidRPr="00C41A12">
        <w:lastRenderedPageBreak/>
        <w:t>труднее, а затем нажмите "+" "-" для изменения параметров. (Диапазон 0-9)</w:t>
      </w:r>
    </w:p>
    <w:p w:rsidR="008758F7" w:rsidRPr="00C41A12" w:rsidRDefault="008758F7" w:rsidP="008758F7">
      <w:pPr>
        <w:widowControl w:val="0"/>
        <w:numPr>
          <w:ilvl w:val="0"/>
          <w:numId w:val="6"/>
        </w:numPr>
        <w:spacing w:after="0" w:line="240" w:lineRule="auto"/>
        <w:jc w:val="both"/>
      </w:pPr>
      <w:r w:rsidRPr="00C41A12">
        <w:t>Нажмите 6 раз, вы можете установить коэффициент чувствительности встряхивания</w:t>
      </w:r>
      <w:r>
        <w:t>.</w:t>
      </w:r>
      <w:r w:rsidRPr="00C41A12">
        <w:t xml:space="preserve"> </w:t>
      </w:r>
      <w:r>
        <w:t>М</w:t>
      </w:r>
      <w:r w:rsidRPr="00C41A12">
        <w:t>еньше число, тем выше чувствительность, тем больше вероятность тревоги E4,0 представитель будильник выключен.</w:t>
      </w:r>
      <w:r w:rsidRPr="00E42BB6">
        <w:t xml:space="preserve"> </w:t>
      </w:r>
      <w:r>
        <w:t>Чтобы избежать процесса обмана в игре.</w:t>
      </w:r>
      <w:r w:rsidRPr="00E42BB6">
        <w:t xml:space="preserve"> </w:t>
      </w:r>
      <w:r>
        <w:t>Н</w:t>
      </w:r>
      <w:r w:rsidRPr="00E42BB6">
        <w:t>ажмите "" + "-" кнопки для изменения параметров (диапазон 0-9 сорт, при установке на 0, функция будильника от имени аннулируется дрожания)</w:t>
      </w:r>
    </w:p>
    <w:p w:rsidR="008758F7" w:rsidRDefault="008758F7" w:rsidP="008758F7">
      <w:pPr>
        <w:widowControl w:val="0"/>
        <w:numPr>
          <w:ilvl w:val="0"/>
          <w:numId w:val="6"/>
        </w:numPr>
        <w:spacing w:after="0" w:line="240" w:lineRule="auto"/>
        <w:jc w:val="both"/>
      </w:pPr>
      <w:r>
        <w:t>Нажмите 7 раз</w:t>
      </w:r>
      <w:r w:rsidRPr="00C41A12">
        <w:t xml:space="preserve">, </w:t>
      </w:r>
      <w:proofErr w:type="gramStart"/>
      <w:r>
        <w:t>что бы</w:t>
      </w:r>
      <w:proofErr w:type="gramEnd"/>
      <w:r>
        <w:t xml:space="preserve"> установить </w:t>
      </w:r>
      <w:r w:rsidRPr="00C41A12">
        <w:t xml:space="preserve">воспроизведении музыки, чтобы привлечь детей Нажмите на кнопку </w:t>
      </w:r>
      <w:proofErr w:type="spellStart"/>
      <w:r w:rsidRPr="00C41A12">
        <w:t>Set</w:t>
      </w:r>
      <w:proofErr w:type="spellEnd"/>
      <w:r w:rsidRPr="00C41A12">
        <w:t xml:space="preserve">. (Представитель в режиме ожидания при воспроизведении музыки) (музыку, когда 0 представляет </w:t>
      </w:r>
      <w:proofErr w:type="spellStart"/>
      <w:r w:rsidRPr="00C41A12">
        <w:t>Close</w:t>
      </w:r>
      <w:proofErr w:type="spellEnd"/>
      <w:r w:rsidRPr="00C41A12">
        <w:t xml:space="preserve"> </w:t>
      </w:r>
      <w:proofErr w:type="spellStart"/>
      <w:r w:rsidRPr="00C41A12">
        <w:t>Idle</w:t>
      </w:r>
      <w:proofErr w:type="spellEnd"/>
      <w:r w:rsidRPr="00C41A12">
        <w:t>)</w:t>
      </w:r>
    </w:p>
    <w:p w:rsidR="00B9173F" w:rsidRPr="008758F7" w:rsidRDefault="008758F7" w:rsidP="008758F7">
      <w:pPr>
        <w:pStyle w:val="a4"/>
        <w:ind w:left="360"/>
      </w:pPr>
      <w:r w:rsidRPr="00E42BB6">
        <w:t>. Нажмите кнопку 8 Настройка, чтобы выйти из меню настройки</w:t>
      </w:r>
    </w:p>
    <w:p w:rsidR="00B9173F" w:rsidRPr="00B9173F" w:rsidRDefault="00B9173F" w:rsidP="00B9173F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Arial"/>
          <w:b/>
          <w:sz w:val="24"/>
          <w:szCs w:val="16"/>
        </w:rPr>
      </w:pPr>
      <w:r w:rsidRPr="00B9173F">
        <w:rPr>
          <w:rFonts w:ascii="Times New Roman" w:eastAsia="Times New Roman" w:hAnsi="Times New Roman" w:cs="Arial"/>
          <w:b/>
          <w:sz w:val="24"/>
          <w:szCs w:val="16"/>
        </w:rPr>
        <w:t xml:space="preserve">Жетоноприемник </w:t>
      </w:r>
    </w:p>
    <w:p w:rsidR="00B9173F" w:rsidRDefault="00B9173F" w:rsidP="00B9173F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В автомат установлен эталонный жетоноприемник с образцом монеты. Для того, чтобы ее поменять – снимаете жетоноприемник, на котором сзади установлена пластиковая вставка, приподнимая ее вверх устанавливаете под нее образец жетона или монеты, который нужен.</w:t>
      </w:r>
    </w:p>
    <w:p w:rsidR="008758F7" w:rsidRPr="008758F7" w:rsidRDefault="008758F7" w:rsidP="008758F7">
      <w:pPr>
        <w:rPr>
          <w:rFonts w:ascii="Times New Roman" w:hAnsi="Times New Roman" w:cs="Times New Roman"/>
          <w:b/>
        </w:rPr>
      </w:pPr>
      <w:r w:rsidRPr="008758F7">
        <w:rPr>
          <w:rFonts w:ascii="Times New Roman" w:hAnsi="Times New Roman" w:cs="Times New Roman"/>
          <w:b/>
        </w:rPr>
        <w:t xml:space="preserve">Настройка </w:t>
      </w:r>
      <w:proofErr w:type="spellStart"/>
      <w:r w:rsidRPr="008758F7">
        <w:rPr>
          <w:rFonts w:ascii="Times New Roman" w:hAnsi="Times New Roman" w:cs="Times New Roman"/>
          <w:b/>
        </w:rPr>
        <w:t>жетоноприёмника</w:t>
      </w:r>
      <w:proofErr w:type="spellEnd"/>
      <w:r w:rsidRPr="008758F7">
        <w:rPr>
          <w:rFonts w:ascii="Times New Roman" w:hAnsi="Times New Roman" w:cs="Times New Roman"/>
          <w:b/>
        </w:rPr>
        <w:t xml:space="preserve"> имеет 3 тумблера в положения вверх или вниз:</w:t>
      </w:r>
    </w:p>
    <w:p w:rsidR="008758F7" w:rsidRPr="008758F7" w:rsidRDefault="008758F7" w:rsidP="008758F7">
      <w:pPr>
        <w:rPr>
          <w:rFonts w:ascii="Times New Roman" w:hAnsi="Times New Roman" w:cs="Times New Roman"/>
        </w:rPr>
      </w:pPr>
      <w:r w:rsidRPr="008758F7">
        <w:rPr>
          <w:rFonts w:ascii="Times New Roman" w:hAnsi="Times New Roman" w:cs="Times New Roman"/>
        </w:rPr>
        <w:t>1, над тумблером для длины выходного сигнала, следующее должно быть исключено "медленный" позицию.</w:t>
      </w:r>
    </w:p>
    <w:p w:rsidR="008758F7" w:rsidRPr="008758F7" w:rsidRDefault="008758F7" w:rsidP="008758F7">
      <w:pPr>
        <w:rPr>
          <w:rFonts w:ascii="Times New Roman" w:hAnsi="Times New Roman" w:cs="Times New Roman"/>
        </w:rPr>
      </w:pPr>
      <w:r w:rsidRPr="008758F7">
        <w:rPr>
          <w:rFonts w:ascii="Times New Roman" w:hAnsi="Times New Roman" w:cs="Times New Roman"/>
        </w:rPr>
        <w:t>2, в середине тумблера нормально открыт нормально замкнутый выходной сигнал должен быть пробил выше положение "NO"</w:t>
      </w:r>
    </w:p>
    <w:p w:rsidR="008758F7" w:rsidRPr="008758F7" w:rsidRDefault="008758F7" w:rsidP="008758F7">
      <w:pPr>
        <w:rPr>
          <w:rFonts w:ascii="Times New Roman" w:hAnsi="Times New Roman" w:cs="Times New Roman"/>
        </w:rPr>
      </w:pPr>
      <w:r w:rsidRPr="008758F7">
        <w:rPr>
          <w:rFonts w:ascii="Times New Roman" w:hAnsi="Times New Roman" w:cs="Times New Roman"/>
        </w:rPr>
        <w:t>3, после контроля тумблер для поддельных денег, как правило, должны переключаться средний "</w:t>
      </w:r>
      <w:proofErr w:type="spellStart"/>
      <w:r w:rsidRPr="008758F7">
        <w:rPr>
          <w:rFonts w:ascii="Times New Roman" w:hAnsi="Times New Roman" w:cs="Times New Roman"/>
        </w:rPr>
        <w:t>Wide</w:t>
      </w:r>
      <w:proofErr w:type="spellEnd"/>
      <w:r w:rsidRPr="008758F7">
        <w:rPr>
          <w:rFonts w:ascii="Times New Roman" w:hAnsi="Times New Roman" w:cs="Times New Roman"/>
        </w:rPr>
        <w:t>" немного</w:t>
      </w:r>
    </w:p>
    <w:p w:rsidR="00B9173F" w:rsidRPr="00B9173F" w:rsidRDefault="00B9173F" w:rsidP="008758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ind w:left="709" w:hanging="425"/>
        <w:rPr>
          <w:rFonts w:ascii="Times New Roman" w:eastAsia="Times New Roman" w:hAnsi="Times New Roman" w:cs="Arial"/>
          <w:b/>
          <w:sz w:val="32"/>
          <w:szCs w:val="20"/>
        </w:rPr>
      </w:pPr>
      <w:r w:rsidRPr="00B9173F">
        <w:rPr>
          <w:rFonts w:ascii="Times New Roman" w:eastAsia="Times New Roman" w:hAnsi="Times New Roman" w:cs="Arial"/>
          <w:sz w:val="32"/>
          <w:szCs w:val="20"/>
        </w:rPr>
        <w:t>8.</w:t>
      </w:r>
      <w:r w:rsidRPr="00B9173F">
        <w:rPr>
          <w:rFonts w:ascii="Times New Roman" w:eastAsia="Times New Roman" w:hAnsi="Times New Roman" w:cs="Arial"/>
          <w:b/>
          <w:sz w:val="32"/>
          <w:szCs w:val="20"/>
        </w:rPr>
        <w:t>Возможные неисправности и методы их устранения</w:t>
      </w:r>
    </w:p>
    <w:p w:rsidR="00B9173F" w:rsidRPr="00B9173F" w:rsidRDefault="00B9173F" w:rsidP="00B9173F">
      <w:pPr>
        <w:spacing w:after="0" w:line="276" w:lineRule="auto"/>
        <w:ind w:left="709" w:hanging="425"/>
        <w:rPr>
          <w:rFonts w:ascii="Times New Roman" w:eastAsia="Times New Roman" w:hAnsi="Times New Roman" w:cs="Arial"/>
          <w:b/>
          <w:sz w:val="32"/>
          <w:szCs w:val="20"/>
        </w:rPr>
      </w:pPr>
    </w:p>
    <w:p w:rsidR="00B9173F" w:rsidRPr="00B9173F" w:rsidRDefault="00B9173F" w:rsidP="00B9173F">
      <w:pPr>
        <w:spacing w:after="0" w:line="276" w:lineRule="auto"/>
        <w:ind w:firstLine="567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•</w:t>
      </w:r>
      <w:r w:rsidRPr="00B9173F">
        <w:rPr>
          <w:rFonts w:ascii="Times New Roman" w:eastAsia="Times New Roman" w:hAnsi="Times New Roman" w:cs="Arial"/>
          <w:sz w:val="24"/>
          <w:szCs w:val="16"/>
        </w:rPr>
        <w:tab/>
        <w:t>Автомат подключен к сети, но нет питания.</w:t>
      </w:r>
    </w:p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Проверьте предохранитель в клемме подключения сетевого шнура, на задней панели автомата</w:t>
      </w:r>
    </w:p>
    <w:p w:rsidR="00B9173F" w:rsidRPr="00B9173F" w:rsidRDefault="00B9173F" w:rsidP="00B9173F">
      <w:pPr>
        <w:spacing w:after="0" w:line="276" w:lineRule="auto"/>
        <w:ind w:firstLine="567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•</w:t>
      </w:r>
      <w:r w:rsidRPr="00B9173F">
        <w:rPr>
          <w:rFonts w:ascii="Times New Roman" w:eastAsia="Times New Roman" w:hAnsi="Times New Roman" w:cs="Arial"/>
          <w:sz w:val="24"/>
          <w:szCs w:val="16"/>
        </w:rPr>
        <w:tab/>
        <w:t>При опускании жетона в жетоноприемник, он выкатывается обратно.</w:t>
      </w:r>
    </w:p>
    <w:p w:rsidR="00B9173F" w:rsidRDefault="00B9173F" w:rsidP="00B9173F">
      <w:pPr>
        <w:spacing w:after="0" w:line="276" w:lineRule="auto"/>
        <w:ind w:hanging="142"/>
        <w:rPr>
          <w:rFonts w:ascii="Times New Roman" w:eastAsia="Times New Roman" w:hAnsi="Times New Roman" w:cs="Arial"/>
          <w:sz w:val="24"/>
          <w:szCs w:val="16"/>
        </w:rPr>
      </w:pPr>
      <w:r w:rsidRPr="00B9173F">
        <w:rPr>
          <w:rFonts w:ascii="Times New Roman" w:eastAsia="Times New Roman" w:hAnsi="Times New Roman" w:cs="Arial"/>
          <w:sz w:val="24"/>
          <w:szCs w:val="16"/>
        </w:rPr>
        <w:t>Проверьте корректность установки образца жетона.</w:t>
      </w:r>
    </w:p>
    <w:p w:rsidR="008758F7" w:rsidRPr="00DA1CD0" w:rsidRDefault="008758F7" w:rsidP="008758F7">
      <w:r w:rsidRPr="008758F7">
        <w:rPr>
          <w:sz w:val="32"/>
          <w:szCs w:val="32"/>
        </w:rPr>
        <w:t xml:space="preserve">E1 </w:t>
      </w:r>
      <w:r>
        <w:t xml:space="preserve">Засорился путь для </w:t>
      </w:r>
      <w:proofErr w:type="spellStart"/>
      <w:r>
        <w:t>Марблс</w:t>
      </w:r>
      <w:proofErr w:type="spellEnd"/>
      <w:r>
        <w:t xml:space="preserve">, засорились датчики сканирующие </w:t>
      </w:r>
      <w:proofErr w:type="spellStart"/>
      <w:r>
        <w:t>марблс</w:t>
      </w:r>
      <w:proofErr w:type="spellEnd"/>
      <w:r>
        <w:t>- прочистить пыль и мусор.</w:t>
      </w:r>
    </w:p>
    <w:p w:rsidR="008758F7" w:rsidRPr="00DA1CD0" w:rsidRDefault="008758F7" w:rsidP="008758F7">
      <w:r w:rsidRPr="008758F7">
        <w:rPr>
          <w:sz w:val="32"/>
          <w:szCs w:val="32"/>
        </w:rPr>
        <w:t>E2</w:t>
      </w:r>
      <w:r w:rsidRPr="00DA1CD0">
        <w:t xml:space="preserve"> 1</w:t>
      </w:r>
      <w:r>
        <w:t xml:space="preserve">Закончились </w:t>
      </w:r>
      <w:proofErr w:type="spellStart"/>
      <w:r>
        <w:t>Марблс</w:t>
      </w:r>
      <w:proofErr w:type="spellEnd"/>
      <w:r>
        <w:t xml:space="preserve"> в </w:t>
      </w:r>
      <w:proofErr w:type="spellStart"/>
      <w:r>
        <w:t>хопере</w:t>
      </w:r>
      <w:proofErr w:type="spellEnd"/>
      <w:r w:rsidRPr="00DA1CD0">
        <w:t xml:space="preserve"> 2 </w:t>
      </w:r>
      <w:r>
        <w:t xml:space="preserve">Выдача </w:t>
      </w:r>
      <w:proofErr w:type="spellStart"/>
      <w:r>
        <w:t>Марблс</w:t>
      </w:r>
      <w:proofErr w:type="spellEnd"/>
      <w:r>
        <w:t xml:space="preserve"> не вращается, проверьте исправность </w:t>
      </w:r>
      <w:proofErr w:type="spellStart"/>
      <w:r>
        <w:t>хопера</w:t>
      </w:r>
      <w:proofErr w:type="spellEnd"/>
      <w:r w:rsidRPr="00DA1CD0">
        <w:t xml:space="preserve">. 3. </w:t>
      </w:r>
      <w:r w:rsidRPr="00FB2188">
        <w:t>Проверьте, не ослаблена ли цепь оптического глаза двигателя, если нет индукции, напрямую подключите ее и перезапустите машину, это будет нормально</w:t>
      </w:r>
      <w:r w:rsidRPr="00DA1CD0">
        <w:t>.</w:t>
      </w:r>
    </w:p>
    <w:p w:rsidR="008758F7" w:rsidRPr="00DA1CD0" w:rsidRDefault="008758F7" w:rsidP="008758F7">
      <w:r w:rsidRPr="008758F7">
        <w:rPr>
          <w:sz w:val="32"/>
          <w:szCs w:val="32"/>
        </w:rPr>
        <w:t>E3</w:t>
      </w:r>
      <w:r w:rsidRPr="00DA1CD0">
        <w:t xml:space="preserve"> Неисправность монета, середина тумблера нормально открыт нормально замкнутый выходной сигнал должен быть пробил выше положение «Нет».</w:t>
      </w:r>
    </w:p>
    <w:p w:rsidR="008758F7" w:rsidRDefault="008758F7" w:rsidP="008758F7">
      <w:r w:rsidRPr="008758F7">
        <w:rPr>
          <w:sz w:val="32"/>
          <w:szCs w:val="32"/>
        </w:rPr>
        <w:t>E4</w:t>
      </w:r>
      <w:r>
        <w:t xml:space="preserve"> Проверьте шатается игровой автомат или нет. </w:t>
      </w:r>
      <w:r w:rsidRPr="00DA1CD0">
        <w:t>2</w:t>
      </w:r>
      <w:r w:rsidRPr="00FB2188">
        <w:t xml:space="preserve"> Проверьте, не ослаблена ли линия балансира под шасси.</w:t>
      </w:r>
    </w:p>
    <w:p w:rsidR="008758F7" w:rsidRDefault="008758F7" w:rsidP="008758F7">
      <w:r w:rsidRPr="008758F7">
        <w:rPr>
          <w:sz w:val="32"/>
          <w:szCs w:val="32"/>
        </w:rPr>
        <w:t>E5</w:t>
      </w:r>
      <w:r w:rsidRPr="00DA1CD0">
        <w:t xml:space="preserve"> </w:t>
      </w:r>
      <w:r w:rsidRPr="00FB2188">
        <w:t xml:space="preserve">Убедитесь, что верхняя и нижняя световые линии датчика на корпусе не закреплены. Подключите напрямую, чтобы перезапустить машину </w:t>
      </w:r>
    </w:p>
    <w:p w:rsidR="008758F7" w:rsidRPr="00DA1CD0" w:rsidRDefault="008758F7" w:rsidP="008758F7">
      <w:r w:rsidRPr="008758F7">
        <w:rPr>
          <w:sz w:val="32"/>
          <w:szCs w:val="32"/>
        </w:rPr>
        <w:lastRenderedPageBreak/>
        <w:t>E7</w:t>
      </w:r>
      <w:r w:rsidRPr="00DA1CD0">
        <w:t xml:space="preserve"> </w:t>
      </w:r>
      <w:r w:rsidRPr="00FB2188">
        <w:t>Проверьте, не застрял ли глазок мотора</w:t>
      </w:r>
      <w:r w:rsidRPr="00DA1CD0">
        <w:t xml:space="preserve">. </w:t>
      </w:r>
      <w:r w:rsidRPr="00FB2188">
        <w:t>Смещает ли светлый глаз положение</w:t>
      </w:r>
      <w:r w:rsidRPr="00DA1CD0">
        <w:t>.</w:t>
      </w:r>
    </w:p>
    <w:p w:rsidR="008758F7" w:rsidRPr="00B9173F" w:rsidRDefault="008758F7" w:rsidP="00B9173F">
      <w:pPr>
        <w:spacing w:after="0" w:line="276" w:lineRule="auto"/>
        <w:ind w:hanging="142"/>
        <w:rPr>
          <w:rFonts w:ascii="Times New Roman" w:eastAsia="Times New Roman" w:hAnsi="Times New Roman" w:cs="Arial"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ind w:hanging="142"/>
        <w:rPr>
          <w:rFonts w:ascii="Times New Roman" w:eastAsia="Times New Roman" w:hAnsi="Times New Roman" w:cs="Arial"/>
          <w:sz w:val="24"/>
          <w:szCs w:val="16"/>
        </w:rPr>
      </w:pPr>
    </w:p>
    <w:p w:rsidR="00B9173F" w:rsidRPr="00B9173F" w:rsidRDefault="00B9173F" w:rsidP="00B9173F">
      <w:pPr>
        <w:spacing w:after="0" w:line="276" w:lineRule="auto"/>
        <w:ind w:firstLine="567"/>
        <w:rPr>
          <w:rFonts w:ascii="Times New Roman" w:eastAsia="Times New Roman" w:hAnsi="Times New Roman" w:cs="Arial"/>
          <w:b/>
          <w:sz w:val="24"/>
          <w:szCs w:val="16"/>
        </w:rPr>
      </w:pPr>
      <w:r w:rsidRPr="00B9173F">
        <w:rPr>
          <w:rFonts w:ascii="Times New Roman" w:eastAsia="Times New Roman" w:hAnsi="Times New Roman" w:cs="Arial"/>
          <w:b/>
          <w:sz w:val="24"/>
          <w:szCs w:val="16"/>
        </w:rPr>
        <w:t>ВНИМАНИЕ</w:t>
      </w:r>
    </w:p>
    <w:p w:rsidR="00B9173F" w:rsidRPr="00B9173F" w:rsidRDefault="00B9173F" w:rsidP="00B9173F">
      <w:pPr>
        <w:spacing w:after="0" w:line="276" w:lineRule="auto"/>
        <w:ind w:firstLine="567"/>
        <w:rPr>
          <w:rFonts w:ascii="Times New Roman" w:eastAsia="Times New Roman" w:hAnsi="Times New Roman" w:cs="Arial"/>
          <w:b/>
          <w:sz w:val="24"/>
          <w:szCs w:val="16"/>
        </w:rPr>
      </w:pPr>
      <w:r w:rsidRPr="00B9173F">
        <w:rPr>
          <w:rFonts w:ascii="Times New Roman" w:eastAsia="Times New Roman" w:hAnsi="Times New Roman" w:cs="Arial"/>
          <w:b/>
          <w:sz w:val="24"/>
          <w:szCs w:val="16"/>
        </w:rPr>
        <w:t>Во время настроек питание должно быть включено</w:t>
      </w:r>
    </w:p>
    <w:p w:rsidR="00B9173F" w:rsidRPr="00B9173F" w:rsidRDefault="00B9173F" w:rsidP="00B9173F">
      <w:pPr>
        <w:spacing w:after="0" w:line="276" w:lineRule="auto"/>
        <w:ind w:firstLine="567"/>
        <w:rPr>
          <w:rFonts w:ascii="Times New Roman" w:eastAsia="Times New Roman" w:hAnsi="Times New Roman" w:cs="Arial"/>
          <w:b/>
          <w:sz w:val="24"/>
          <w:szCs w:val="16"/>
        </w:rPr>
      </w:pPr>
      <w:r w:rsidRPr="00B9173F">
        <w:rPr>
          <w:rFonts w:ascii="Times New Roman" w:eastAsia="Times New Roman" w:hAnsi="Times New Roman" w:cs="Arial"/>
          <w:b/>
          <w:sz w:val="24"/>
          <w:szCs w:val="16"/>
        </w:rPr>
        <w:t>Во время исправления неисправности питание должно быть обязательно выключено!</w:t>
      </w:r>
    </w:p>
    <w:p w:rsidR="00B9173F" w:rsidRPr="00B9173F" w:rsidRDefault="00B9173F" w:rsidP="00B9173F">
      <w:pPr>
        <w:keepNext/>
        <w:numPr>
          <w:ilvl w:val="0"/>
          <w:numId w:val="5"/>
        </w:numPr>
        <w:spacing w:after="105" w:line="240" w:lineRule="auto"/>
        <w:ind w:right="-40"/>
        <w:contextualSpacing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B9173F">
        <w:rPr>
          <w:rFonts w:ascii="Times New Roman" w:eastAsia="Times New Roman" w:hAnsi="Times New Roman" w:cs="Times New Roman"/>
          <w:b/>
          <w:sz w:val="32"/>
          <w:szCs w:val="20"/>
        </w:rPr>
        <w:t>Свидетельство о приёмке</w:t>
      </w:r>
    </w:p>
    <w:p w:rsidR="00B9173F" w:rsidRPr="00B9173F" w:rsidRDefault="00B9173F" w:rsidP="00B9173F">
      <w:pPr>
        <w:keepNext/>
        <w:spacing w:after="105" w:line="240" w:lineRule="auto"/>
        <w:outlineLvl w:val="0"/>
        <w:rPr>
          <w:rFonts w:ascii="Times New Roman" w:eastAsia="Times New Roman" w:hAnsi="Times New Roman" w:cs="Times New Roman"/>
          <w:szCs w:val="16"/>
        </w:rPr>
      </w:pPr>
    </w:p>
    <w:tbl>
      <w:tblPr>
        <w:tblW w:w="6946" w:type="dxa"/>
        <w:tblInd w:w="108" w:type="dxa"/>
        <w:tblLook w:val="04A0" w:firstRow="1" w:lastRow="0" w:firstColumn="1" w:lastColumn="0" w:noHBand="0" w:noVBand="1"/>
      </w:tblPr>
      <w:tblGrid>
        <w:gridCol w:w="1842"/>
        <w:gridCol w:w="284"/>
        <w:gridCol w:w="283"/>
        <w:gridCol w:w="236"/>
        <w:gridCol w:w="615"/>
        <w:gridCol w:w="709"/>
        <w:gridCol w:w="94"/>
        <w:gridCol w:w="615"/>
        <w:gridCol w:w="94"/>
        <w:gridCol w:w="1040"/>
        <w:gridCol w:w="804"/>
        <w:gridCol w:w="330"/>
      </w:tblGrid>
      <w:tr w:rsidR="00B9173F" w:rsidRPr="00B9173F" w:rsidTr="008F2759">
        <w:trPr>
          <w:gridAfter w:val="1"/>
          <w:wAfter w:w="330" w:type="dxa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  <w:r w:rsidRPr="00B9173F">
              <w:rPr>
                <w:rFonts w:ascii="Times New Roman" w:eastAsia="Times New Roman" w:hAnsi="Times New Roman" w:cs="Times New Roman"/>
                <w:szCs w:val="16"/>
              </w:rPr>
              <w:t>Игровой автомат</w:t>
            </w:r>
          </w:p>
        </w:tc>
        <w:tc>
          <w:tcPr>
            <w:tcW w:w="236" w:type="dxa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173F" w:rsidRPr="00B9173F" w:rsidRDefault="008758F7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Пинболл</w:t>
            </w:r>
            <w:bookmarkStart w:id="7" w:name="_GoBack"/>
            <w:bookmarkEnd w:id="7"/>
          </w:p>
        </w:tc>
        <w:tc>
          <w:tcPr>
            <w:tcW w:w="709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  <w:r w:rsidRPr="00B9173F">
              <w:rPr>
                <w:rFonts w:ascii="Times New Roman" w:eastAsia="Times New Roman" w:hAnsi="Times New Roman" w:cs="Times New Roman"/>
                <w:szCs w:val="16"/>
              </w:rPr>
              <w:t>№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B9173F" w:rsidRPr="00B9173F" w:rsidTr="008F2759">
        <w:trPr>
          <w:gridAfter w:val="1"/>
          <w:wAfter w:w="330" w:type="dxa"/>
        </w:trPr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  <w:r w:rsidRPr="00B9173F">
              <w:rPr>
                <w:rFonts w:ascii="Times New Roman" w:eastAsia="Times New Roman" w:hAnsi="Times New Roman" w:cs="Times New Roman"/>
                <w:szCs w:val="16"/>
              </w:rPr>
              <w:t>наименование изделия</w:t>
            </w:r>
          </w:p>
        </w:tc>
        <w:tc>
          <w:tcPr>
            <w:tcW w:w="236" w:type="dxa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  <w:r w:rsidRPr="00B9173F">
              <w:rPr>
                <w:rFonts w:ascii="Times New Roman" w:eastAsia="Times New Roman" w:hAnsi="Times New Roman" w:cs="Times New Roman"/>
                <w:szCs w:val="16"/>
              </w:rPr>
              <w:t>обозначение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  <w:r w:rsidRPr="00B9173F">
              <w:rPr>
                <w:rFonts w:ascii="Times New Roman" w:eastAsia="Times New Roman" w:hAnsi="Times New Roman" w:cs="Times New Roman"/>
                <w:szCs w:val="16"/>
              </w:rPr>
              <w:t>серийный номер</w:t>
            </w:r>
          </w:p>
        </w:tc>
      </w:tr>
      <w:tr w:rsidR="00B9173F" w:rsidRPr="00B9173F" w:rsidTr="008F2759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B9173F" w:rsidRPr="00B9173F" w:rsidTr="008F2759">
        <w:trPr>
          <w:gridAfter w:val="2"/>
          <w:wAfter w:w="1134" w:type="dxa"/>
        </w:trPr>
        <w:tc>
          <w:tcPr>
            <w:tcW w:w="5812" w:type="dxa"/>
            <w:gridSpan w:val="10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  <w:r w:rsidRPr="00B9173F">
              <w:rPr>
                <w:rFonts w:ascii="Times New Roman" w:eastAsia="Times New Roman" w:hAnsi="Times New Roman" w:cs="Times New Roman"/>
                <w:szCs w:val="16"/>
              </w:rPr>
              <w:t>изготовлен и принят в соответствии с обязательными требованиями государственных  стандартов и признан годным к эксплуатации.</w:t>
            </w:r>
          </w:p>
        </w:tc>
      </w:tr>
      <w:tr w:rsidR="00B9173F" w:rsidRPr="00B9173F" w:rsidTr="008F2759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B9173F" w:rsidRPr="00B9173F" w:rsidTr="008F2759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  <w:r w:rsidRPr="00B9173F">
              <w:rPr>
                <w:rFonts w:ascii="Times New Roman" w:eastAsia="Times New Roman" w:hAnsi="Times New Roman" w:cs="Times New Roman"/>
                <w:szCs w:val="16"/>
              </w:rPr>
              <w:t>Начальник ОТК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B9173F" w:rsidRPr="00B9173F" w:rsidTr="008F2759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B9173F" w:rsidRPr="00B9173F" w:rsidTr="008F2759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  <w:r w:rsidRPr="00B9173F">
              <w:rPr>
                <w:rFonts w:ascii="Times New Roman" w:eastAsia="Times New Roman" w:hAnsi="Times New Roman" w:cs="Times New Roman"/>
                <w:szCs w:val="16"/>
              </w:rPr>
              <w:t>МП</w:t>
            </w:r>
          </w:p>
        </w:tc>
        <w:tc>
          <w:tcPr>
            <w:tcW w:w="236" w:type="dxa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B9173F" w:rsidRPr="00B9173F" w:rsidTr="008F2759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  <w:r w:rsidRPr="00B9173F">
              <w:rPr>
                <w:rFonts w:ascii="Times New Roman" w:eastAsia="Times New Roman" w:hAnsi="Times New Roman" w:cs="Times New Roman"/>
                <w:szCs w:val="16"/>
              </w:rPr>
              <w:t>личная подпись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  <w:r w:rsidRPr="00B9173F">
              <w:rPr>
                <w:rFonts w:ascii="Times New Roman" w:eastAsia="Times New Roman" w:hAnsi="Times New Roman" w:cs="Times New Roman"/>
                <w:szCs w:val="16"/>
              </w:rPr>
              <w:t>расшифровка подписи</w:t>
            </w:r>
          </w:p>
        </w:tc>
      </w:tr>
      <w:tr w:rsidR="00B9173F" w:rsidRPr="00B9173F" w:rsidTr="008F2759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B9173F" w:rsidRPr="00B9173F" w:rsidTr="008F2759">
        <w:trPr>
          <w:gridAfter w:val="2"/>
          <w:wAfter w:w="1134" w:type="dxa"/>
          <w:trHeight w:val="87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B9173F" w:rsidRPr="00B9173F" w:rsidTr="008F2759">
        <w:trPr>
          <w:trHeight w:val="595"/>
        </w:trPr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  <w:r w:rsidRPr="00B9173F">
              <w:rPr>
                <w:rFonts w:ascii="Times New Roman" w:eastAsia="Times New Roman" w:hAnsi="Times New Roman" w:cs="Times New Roman"/>
                <w:szCs w:val="16"/>
              </w:rPr>
              <w:t>число, месяц, год</w:t>
            </w:r>
          </w:p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9173F" w:rsidRPr="00B9173F" w:rsidRDefault="00B9173F" w:rsidP="00B9173F">
            <w:pPr>
              <w:keepNext/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B9173F" w:rsidRPr="00B9173F" w:rsidRDefault="00B9173F" w:rsidP="00B9173F">
      <w:pPr>
        <w:spacing w:after="0" w:line="276" w:lineRule="auto"/>
        <w:rPr>
          <w:rFonts w:ascii="Times New Roman" w:eastAsia="Times New Roman" w:hAnsi="Times New Roman" w:cs="Arial"/>
          <w:sz w:val="24"/>
          <w:szCs w:val="16"/>
        </w:rPr>
      </w:pPr>
    </w:p>
    <w:p w:rsidR="00B9173F" w:rsidRPr="00B9173F" w:rsidRDefault="00B9173F" w:rsidP="00B9173F">
      <w:pPr>
        <w:jc w:val="center"/>
        <w:rPr>
          <w:sz w:val="24"/>
        </w:rPr>
      </w:pPr>
    </w:p>
    <w:sectPr w:rsidR="00B9173F" w:rsidRPr="00B9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793B"/>
    <w:multiLevelType w:val="hybridMultilevel"/>
    <w:tmpl w:val="52F84CA2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339A4B9E"/>
    <w:multiLevelType w:val="hybridMultilevel"/>
    <w:tmpl w:val="5628CFDA"/>
    <w:lvl w:ilvl="0" w:tplc="C062103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561F1A"/>
    <w:multiLevelType w:val="hybridMultilevel"/>
    <w:tmpl w:val="60003892"/>
    <w:lvl w:ilvl="0" w:tplc="860A9D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A72A21"/>
    <w:multiLevelType w:val="hybridMultilevel"/>
    <w:tmpl w:val="22882220"/>
    <w:lvl w:ilvl="0" w:tplc="F1AE508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236A06"/>
    <w:multiLevelType w:val="hybridMultilevel"/>
    <w:tmpl w:val="6D4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D16CC"/>
    <w:multiLevelType w:val="hybridMultilevel"/>
    <w:tmpl w:val="67129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E71FB7"/>
    <w:multiLevelType w:val="hybridMultilevel"/>
    <w:tmpl w:val="BA7C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4E"/>
    <w:rsid w:val="004D76AD"/>
    <w:rsid w:val="008758F7"/>
    <w:rsid w:val="008F1455"/>
    <w:rsid w:val="0099542D"/>
    <w:rsid w:val="009E1B4E"/>
    <w:rsid w:val="00B9173F"/>
    <w:rsid w:val="00E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B011-E2D8-4629-AC98-EA7162C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73F"/>
    <w:pPr>
      <w:ind w:left="720"/>
      <w:contextualSpacing/>
    </w:pPr>
  </w:style>
  <w:style w:type="paragraph" w:styleId="a5">
    <w:name w:val="footer"/>
    <w:basedOn w:val="a"/>
    <w:link w:val="a6"/>
    <w:rsid w:val="008758F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20"/>
      <w:lang w:val="en-US" w:eastAsia="zh-CN"/>
    </w:rPr>
  </w:style>
  <w:style w:type="character" w:customStyle="1" w:styleId="a6">
    <w:name w:val="Нижний колонтитул Знак"/>
    <w:basedOn w:val="a0"/>
    <w:link w:val="a5"/>
    <w:rsid w:val="008758F7"/>
    <w:rPr>
      <w:rFonts w:ascii="Times New Roman" w:eastAsia="SimSun" w:hAnsi="Times New Roman" w:cs="Times New Roman"/>
      <w:kern w:val="2"/>
      <w:sz w:val="1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 Шаршуков</cp:lastModifiedBy>
  <cp:revision>2</cp:revision>
  <dcterms:created xsi:type="dcterms:W3CDTF">2021-03-10T10:06:00Z</dcterms:created>
  <dcterms:modified xsi:type="dcterms:W3CDTF">2021-03-10T10:06:00Z</dcterms:modified>
</cp:coreProperties>
</file>